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CF" w:rsidRPr="00007FCF" w:rsidRDefault="00007FCF" w:rsidP="00007FCF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Совета городского округа город Уфа Республики Башкортостан</w:t>
      </w:r>
    </w:p>
    <w:p w:rsidR="00007FCF" w:rsidRDefault="00007FCF" w:rsidP="00F50656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007FCF" w:rsidRDefault="00007FCF" w:rsidP="00F50656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984009" w:rsidRPr="00007FCF" w:rsidRDefault="00BF2CD3" w:rsidP="00007FCF">
      <w:pPr>
        <w:pStyle w:val="ab"/>
        <w:jc w:val="center"/>
        <w:rPr>
          <w:rFonts w:ascii="Times New Roman" w:hAnsi="Times New Roman" w:cs="Times New Roman"/>
          <w:sz w:val="28"/>
        </w:rPr>
      </w:pPr>
      <w:r w:rsidRPr="00007FCF">
        <w:rPr>
          <w:rFonts w:ascii="Times New Roman" w:hAnsi="Times New Roman" w:cs="Times New Roman"/>
          <w:sz w:val="28"/>
        </w:rPr>
        <w:t>Об утверждении Положения о муниципальном контроле в сфере благоустройства на территории городского округа город Уфа Республики Башкортостан</w:t>
      </w:r>
    </w:p>
    <w:p w:rsidR="00984009" w:rsidRPr="00F50656" w:rsidRDefault="00BF2CD3" w:rsidP="00F50656">
      <w:pPr>
        <w:pStyle w:val="a8"/>
        <w:ind w:firstLine="709"/>
        <w:jc w:val="both"/>
        <w:rPr>
          <w:sz w:val="28"/>
          <w:szCs w:val="28"/>
        </w:rPr>
      </w:pPr>
      <w:r w:rsidRPr="00AE5E37">
        <w:rPr>
          <w:sz w:val="28"/>
          <w:szCs w:val="28"/>
        </w:rPr>
        <w:t xml:space="preserve">В соответствии с </w:t>
      </w:r>
      <w:r w:rsidRPr="00F50656">
        <w:rPr>
          <w:sz w:val="28"/>
          <w:szCs w:val="28"/>
        </w:rPr>
        <w:t xml:space="preserve">Уставом городского округа город Уфа Республики Башкортостан Совет городского округа город Уфа Республики Башкортостан </w:t>
      </w:r>
      <w:r w:rsidRPr="00F50656">
        <w:rPr>
          <w:rStyle w:val="63pt"/>
          <w:b/>
        </w:rPr>
        <w:t>решил</w:t>
      </w:r>
      <w:r w:rsidRPr="00F50656">
        <w:rPr>
          <w:rStyle w:val="63pt"/>
        </w:rPr>
        <w:t>:</w:t>
      </w:r>
    </w:p>
    <w:p w:rsidR="00F50656" w:rsidRPr="00F50656" w:rsidRDefault="00F50656" w:rsidP="00F50656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65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50656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городского округа город Уфа Республики Б</w:t>
      </w:r>
      <w:r w:rsidR="00007FCF">
        <w:rPr>
          <w:rFonts w:ascii="Times New Roman" w:hAnsi="Times New Roman" w:cs="Times New Roman"/>
          <w:sz w:val="28"/>
          <w:szCs w:val="28"/>
        </w:rPr>
        <w:t>ашкортостан согласно приложению</w:t>
      </w:r>
      <w:r w:rsidRPr="00F50656">
        <w:rPr>
          <w:rFonts w:ascii="Times New Roman" w:hAnsi="Times New Roman" w:cs="Times New Roman"/>
          <w:sz w:val="28"/>
          <w:szCs w:val="28"/>
        </w:rPr>
        <w:t>.</w:t>
      </w:r>
    </w:p>
    <w:p w:rsidR="00F50656" w:rsidRPr="00F50656" w:rsidRDefault="00F50656" w:rsidP="00F506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656" w:rsidRPr="009C5A1A" w:rsidRDefault="00007FCF" w:rsidP="009C5A1A">
      <w:pPr>
        <w:pStyle w:val="ab"/>
        <w:ind w:left="993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9C5A1A">
        <w:rPr>
          <w:rFonts w:ascii="Times New Roman" w:hAnsi="Times New Roman" w:cs="Times New Roman"/>
          <w:color w:val="auto"/>
          <w:sz w:val="28"/>
          <w:szCs w:val="28"/>
        </w:rPr>
        <w:t xml:space="preserve">  Признать утратившим силу 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>решение Совета городского округа город Уфа Республики Башкортостан от 2</w:t>
      </w:r>
      <w:r w:rsidR="009C5A1A" w:rsidRPr="009C5A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5A1A" w:rsidRPr="009C5A1A">
        <w:rPr>
          <w:rFonts w:ascii="Times New Roman" w:hAnsi="Times New Roman" w:cs="Times New Roman"/>
          <w:color w:val="auto"/>
          <w:sz w:val="28"/>
          <w:szCs w:val="28"/>
        </w:rPr>
        <w:t>сентября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9C5A1A" w:rsidRPr="009C5A1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9C5A1A" w:rsidRPr="009C5A1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>5/</w:t>
      </w:r>
      <w:r w:rsidR="009C5A1A" w:rsidRPr="009C5A1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 о муниципальном контроле </w:t>
      </w:r>
      <w:r w:rsidR="009C5A1A" w:rsidRPr="009C5A1A">
        <w:rPr>
          <w:rFonts w:ascii="Times New Roman" w:hAnsi="Times New Roman" w:cs="Times New Roman"/>
          <w:color w:val="auto"/>
          <w:sz w:val="28"/>
          <w:szCs w:val="28"/>
        </w:rPr>
        <w:t xml:space="preserve">в сфере благоустройства </w:t>
      </w:r>
      <w:r w:rsidR="00F50656" w:rsidRPr="009C5A1A">
        <w:rPr>
          <w:rFonts w:ascii="Times New Roman" w:hAnsi="Times New Roman" w:cs="Times New Roman"/>
          <w:color w:val="auto"/>
          <w:sz w:val="28"/>
          <w:szCs w:val="28"/>
        </w:rPr>
        <w:t>на территории городского округа город Уфа Республики Башкортостан»;</w:t>
      </w:r>
    </w:p>
    <w:p w:rsidR="00F50656" w:rsidRPr="00F50656" w:rsidRDefault="00007FCF" w:rsidP="00F506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56" w:rsidRPr="00F50656" w:rsidRDefault="00F50656" w:rsidP="00F50656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65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«Вечерняя Уфа»</w:t>
      </w:r>
      <w:r w:rsidR="00007FCF">
        <w:rPr>
          <w:rFonts w:ascii="Times New Roman" w:hAnsi="Times New Roman" w:cs="Times New Roman"/>
          <w:sz w:val="28"/>
          <w:szCs w:val="28"/>
        </w:rPr>
        <w:t xml:space="preserve"> приложение.</w:t>
      </w:r>
      <w:r w:rsidRPr="00F5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56" w:rsidRPr="00F50656" w:rsidRDefault="00F50656" w:rsidP="00F506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656" w:rsidRPr="00F50656" w:rsidRDefault="00F50656" w:rsidP="009C5A1A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065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                    постоянную комиссию Совета городского округа город Уфа Республики       Башкортостан по земельным и имущественным отношениям и на                        постоянную комиссию Совета городского округа город Уфа Республики     Башкортостан по ЖКХ и экологии.</w:t>
      </w:r>
    </w:p>
    <w:p w:rsidR="00F50656" w:rsidRDefault="00F145C4" w:rsidP="00F506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5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CF" w:rsidRPr="00F50656" w:rsidRDefault="00007FCF" w:rsidP="00F506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449E" w:rsidRPr="00F50656" w:rsidRDefault="00BF2CD3" w:rsidP="00F50656">
      <w:pPr>
        <w:pStyle w:val="ab"/>
        <w:rPr>
          <w:rFonts w:ascii="Times New Roman" w:hAnsi="Times New Roman" w:cs="Times New Roman"/>
          <w:sz w:val="28"/>
          <w:szCs w:val="28"/>
        </w:rPr>
      </w:pPr>
      <w:r w:rsidRPr="00F5065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4449E" w:rsidRPr="00F50656" w:rsidRDefault="00BF2CD3" w:rsidP="00F50656">
      <w:pPr>
        <w:pStyle w:val="ab"/>
        <w:rPr>
          <w:rFonts w:ascii="Times New Roman" w:hAnsi="Times New Roman" w:cs="Times New Roman"/>
          <w:sz w:val="28"/>
          <w:szCs w:val="28"/>
        </w:rPr>
      </w:pPr>
      <w:r w:rsidRPr="00F50656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64449E" w:rsidRPr="00F50656" w:rsidRDefault="00BF2CD3" w:rsidP="00F50656">
      <w:pPr>
        <w:pStyle w:val="ab"/>
        <w:rPr>
          <w:rFonts w:ascii="Times New Roman" w:hAnsi="Times New Roman" w:cs="Times New Roman"/>
          <w:sz w:val="28"/>
          <w:szCs w:val="28"/>
        </w:rPr>
        <w:sectPr w:rsidR="0064449E" w:rsidRPr="00F50656" w:rsidSect="009C5A1A">
          <w:footerReference w:type="default" r:id="rId8"/>
          <w:type w:val="continuous"/>
          <w:pgSz w:w="11900" w:h="16840"/>
          <w:pgMar w:top="851" w:right="701" w:bottom="1213" w:left="1349" w:header="0" w:footer="3" w:gutter="0"/>
          <w:cols w:space="720"/>
          <w:noEndnote/>
          <w:docGrid w:linePitch="360"/>
        </w:sectPr>
      </w:pPr>
      <w:r w:rsidRPr="00F50656">
        <w:rPr>
          <w:rFonts w:ascii="Times New Roman" w:hAnsi="Times New Roman" w:cs="Times New Roman"/>
          <w:sz w:val="28"/>
          <w:szCs w:val="28"/>
        </w:rPr>
        <w:t>Республик</w:t>
      </w:r>
      <w:r w:rsidR="00F50656" w:rsidRPr="00F50656">
        <w:rPr>
          <w:rFonts w:ascii="Times New Roman" w:hAnsi="Times New Roman" w:cs="Times New Roman"/>
          <w:sz w:val="28"/>
          <w:szCs w:val="28"/>
        </w:rPr>
        <w:t>и</w:t>
      </w:r>
      <w:r w:rsidRPr="00F5065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64449E" w:rsidRPr="00F50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45C4" w:rsidRPr="00F50656">
        <w:rPr>
          <w:rFonts w:ascii="Times New Roman" w:hAnsi="Times New Roman" w:cs="Times New Roman"/>
          <w:sz w:val="28"/>
          <w:szCs w:val="28"/>
        </w:rPr>
        <w:t xml:space="preserve">      </w:t>
      </w:r>
      <w:r w:rsidR="0064449E" w:rsidRPr="00F50656">
        <w:rPr>
          <w:rFonts w:ascii="Times New Roman" w:hAnsi="Times New Roman" w:cs="Times New Roman"/>
          <w:sz w:val="28"/>
          <w:szCs w:val="28"/>
        </w:rPr>
        <w:t xml:space="preserve">  В.Н. Трофимов</w:t>
      </w:r>
    </w:p>
    <w:p w:rsidR="00984009" w:rsidRDefault="00BF2CD3" w:rsidP="0064449E">
      <w:pPr>
        <w:pStyle w:val="21"/>
        <w:shd w:val="clear" w:color="auto" w:fill="auto"/>
        <w:ind w:right="1020"/>
      </w:pPr>
      <w:r>
        <w:lastRenderedPageBreak/>
        <w:t xml:space="preserve">Приложение к решению Совета городского округа город </w:t>
      </w:r>
      <w:r w:rsidR="00F145C4">
        <w:t>Уфа Республики Башкортостан от августа 2021</w:t>
      </w:r>
      <w:r>
        <w:t xml:space="preserve"> года № </w:t>
      </w:r>
    </w:p>
    <w:p w:rsidR="00984009" w:rsidRPr="00007FCF" w:rsidRDefault="00BF2CD3" w:rsidP="00007FCF">
      <w:pPr>
        <w:pStyle w:val="23"/>
        <w:keepNext/>
        <w:keepLines/>
        <w:shd w:val="clear" w:color="auto" w:fill="auto"/>
        <w:spacing w:before="0"/>
        <w:ind w:right="500"/>
        <w:jc w:val="center"/>
        <w:rPr>
          <w:b w:val="0"/>
        </w:rPr>
      </w:pPr>
      <w:bookmarkStart w:id="0" w:name="bookmark1"/>
      <w:r w:rsidRPr="00007FCF">
        <w:rPr>
          <w:b w:val="0"/>
        </w:rPr>
        <w:t>Положение о муниципальном контроле в сфере благоустройства на территории городского округа город Уфа Республики Башкортостан</w:t>
      </w:r>
      <w:bookmarkEnd w:id="0"/>
    </w:p>
    <w:p w:rsidR="00984009" w:rsidRPr="00AE5E37" w:rsidRDefault="00BF2CD3" w:rsidP="0064449E">
      <w:pPr>
        <w:pStyle w:val="a8"/>
        <w:ind w:firstLine="709"/>
        <w:jc w:val="both"/>
        <w:rPr>
          <w:sz w:val="28"/>
          <w:szCs w:val="28"/>
        </w:rPr>
      </w:pPr>
      <w:r w:rsidRPr="00AE5E37">
        <w:rPr>
          <w:sz w:val="28"/>
          <w:szCs w:val="28"/>
        </w:rPr>
        <w:t xml:space="preserve">Настоящее Положение о муниципальном контроле в сфере благоустройства на территории городского округа город Уфа Республики Башкортостан разработано 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E5E37" w:rsidRPr="00AE5E37">
        <w:rPr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закон) 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r w:rsidR="00AE5E37">
        <w:rPr>
          <w:sz w:val="28"/>
          <w:szCs w:val="28"/>
        </w:rPr>
        <w:t xml:space="preserve"> </w:t>
      </w:r>
      <w:r w:rsidRPr="00AE5E37">
        <w:rPr>
          <w:sz w:val="28"/>
          <w:szCs w:val="28"/>
        </w:rPr>
        <w:t>Уставом городского округа город Уфа Республики Башкортостан.</w:t>
      </w:r>
    </w:p>
    <w:p w:rsidR="00984009" w:rsidRPr="00007FCF" w:rsidRDefault="00BF2CD3" w:rsidP="0064449E">
      <w:pPr>
        <w:pStyle w:val="23"/>
        <w:keepNext/>
        <w:keepLines/>
        <w:shd w:val="clear" w:color="auto" w:fill="auto"/>
        <w:spacing w:before="0" w:after="299" w:line="280" w:lineRule="exact"/>
        <w:ind w:firstLine="720"/>
        <w:jc w:val="both"/>
        <w:rPr>
          <w:b w:val="0"/>
        </w:rPr>
      </w:pPr>
      <w:bookmarkStart w:id="1" w:name="bookmark2"/>
      <w:r w:rsidRPr="00007FCF">
        <w:rPr>
          <w:b w:val="0"/>
        </w:rPr>
        <w:t>Общие положения</w:t>
      </w:r>
      <w:bookmarkEnd w:id="1"/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357"/>
        </w:tabs>
        <w:spacing w:after="0"/>
        <w:ind w:firstLine="720"/>
        <w:jc w:val="both"/>
      </w:pPr>
      <w:r>
        <w:t>Настоящее Положение устанавливает порядок осуществления муниципального контроля в сфере благоустройства на территории городского округа город Уфа Республики Башкортостан (далее - муниципальный контроль в сфере благоустройства).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298"/>
        </w:tabs>
        <w:spacing w:after="0"/>
        <w:ind w:firstLine="720"/>
        <w:jc w:val="both"/>
      </w:pPr>
      <w:r>
        <w:t>Муниципальный контроль в сфере благоустройства осуществляется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законами, законами Республики Башкортостан, постановлениями и распоряжениями Правительства Российской Федерации, постановлениями и распоряжениями Правительства Республики Башкортостан, муниципальными правовыми актами органов местного самоуправления (далее - муниципальными правовыми актами) городского округа город Уфа Республики Башкортостан, Административным регламентом исполнения муниципальной функции «Осуществление муниципального контроля в сфере благоустройства на территории городского округа город Уфа Республики Башкортостан».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298"/>
        </w:tabs>
        <w:spacing w:after="0"/>
        <w:ind w:firstLine="720"/>
        <w:jc w:val="both"/>
      </w:pPr>
      <w:r>
        <w:t xml:space="preserve">Муниципальный контроль в сфере благоустройства - деятельность Администрации городского округа город Уфа Республики Башкортостан в лице Управления коммунального хозяйства и благоустройства Администрации городского округа город Уфа Республики Башкортостан (далее - орган </w:t>
      </w:r>
      <w:r>
        <w:lastRenderedPageBreak/>
        <w:t>муниципального контроля в сфере благоустройства), направленная на предупреждение, выявление и пресечение нарушений требований законодательства и нормативных правовых актов в сфере благоустройства.</w:t>
      </w:r>
    </w:p>
    <w:p w:rsidR="00E41447" w:rsidRDefault="00E41447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298"/>
        </w:tabs>
        <w:spacing w:after="0"/>
        <w:ind w:firstLine="720"/>
        <w:jc w:val="both"/>
      </w:pPr>
      <w:r w:rsidRPr="00E41447">
        <w:t>Предметом муниципального</w:t>
      </w:r>
      <w:r>
        <w:t xml:space="preserve"> контроля в сфере благоустройства </w:t>
      </w:r>
      <w:r w:rsidRPr="00E41447">
        <w:t>является соблюдение юридическими лицами, индивидуальными предпринимателями и гражданами</w:t>
      </w:r>
      <w:r>
        <w:t xml:space="preserve"> обязательных требований правил благоустройства территории городского округа</w:t>
      </w:r>
      <w:r w:rsidRPr="00E41447">
        <w:t>,</w:t>
      </w:r>
      <w:r>
        <w:t xml:space="preserve"> </w:t>
      </w:r>
      <w:r w:rsidR="00F50656">
        <w:t xml:space="preserve">установленными </w:t>
      </w:r>
      <w:r w:rsidR="00F50656" w:rsidRPr="00E41447">
        <w:t>нормативными</w:t>
      </w:r>
      <w:r w:rsidRPr="00E41447">
        <w:t xml:space="preserve"> правовыми актами в области</w:t>
      </w:r>
      <w:r>
        <w:t xml:space="preserve"> благоустройства территорий</w:t>
      </w:r>
      <w:r w:rsidRPr="00E41447">
        <w:t>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376"/>
        </w:tabs>
        <w:spacing w:after="0"/>
        <w:ind w:firstLine="700"/>
        <w:jc w:val="both"/>
      </w:pPr>
      <w:r>
        <w:t>Объектом муниципального контроля в сфере благоустройства являются объекты и элементы благоустройства на территории городского округа город Уфа Республики Башкортостан (далее - элементы благоустройства).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376"/>
        </w:tabs>
        <w:spacing w:after="0"/>
        <w:ind w:firstLine="700"/>
        <w:jc w:val="both"/>
      </w:pPr>
      <w:r>
        <w:t>Муниципальный контроль в сфере благоустройства осуществляется муниципальными инспекторами.</w:t>
      </w:r>
    </w:p>
    <w:p w:rsidR="00984009" w:rsidRDefault="00BF2CD3" w:rsidP="0064449E">
      <w:pPr>
        <w:pStyle w:val="21"/>
        <w:shd w:val="clear" w:color="auto" w:fill="auto"/>
        <w:spacing w:after="0"/>
        <w:ind w:firstLine="700"/>
        <w:jc w:val="both"/>
      </w:pPr>
      <w:r>
        <w:t>Полномочия муниципальных инспекторов устанавливаются федеральным законодательством, законами и иными нормативными правовыми актами Республики Башкортостан, настоящим Положением, Административным регламентом исполнения муниципальной функции «Осуществление муниципального контроля в сфере благоустройства на территории городского округа город Уфа Республики Башкортостан», утверждаемым постановлением Администрации городского округа город Уфа Республики Башкортостан, и их должностными инструкциями.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376"/>
        </w:tabs>
        <w:spacing w:after="0"/>
        <w:ind w:firstLine="700"/>
        <w:jc w:val="both"/>
      </w:pPr>
      <w:r>
        <w:t>Финансирование деятельности органа муниципального контроля в сфере благоустройства и его материально-техническое обеспечение осуществляются за счёт средств бюджета городского округа город Уфа Республики Башкортостан.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376"/>
        </w:tabs>
        <w:spacing w:after="0"/>
        <w:ind w:firstLine="700"/>
        <w:jc w:val="both"/>
      </w:pPr>
      <w:r>
        <w:t>Взаимодействие органа муниципального контроля в сфере благоустройства с правоохранительными органами, муниципальными органами, учреждениями, предприятиями и организациями, а также гражданами и общественными объединениями осуществляется в соответствии с Конституцией Российской Федерации, законодательством Российской Федерации и Республики Башкортостан и муниципальными нормативными правовыми актами городского округа город Уфа Республики Башкортостан.</w:t>
      </w:r>
    </w:p>
    <w:p w:rsidR="00984009" w:rsidRDefault="00BF2CD3" w:rsidP="0064449E">
      <w:pPr>
        <w:pStyle w:val="21"/>
        <w:numPr>
          <w:ilvl w:val="0"/>
          <w:numId w:val="3"/>
        </w:numPr>
        <w:shd w:val="clear" w:color="auto" w:fill="auto"/>
        <w:tabs>
          <w:tab w:val="left" w:pos="1376"/>
        </w:tabs>
        <w:spacing w:after="296"/>
        <w:ind w:firstLine="700"/>
        <w:jc w:val="both"/>
      </w:pPr>
      <w:r>
        <w:t>Проверка соблюдения нормативных правовых требований в сфере благоустройства в рамках осуществления муниципального контроля в сфере благоустройства - совокупность действий муниципальных инспекторов, связанных с проведением проверок соблюдения юридическими лицами и индивидуальными предпринимателями, физическими лицами на объектах благоустройства нормативных правовых требований в сфере благоустройства, включая Правила благоустройства территории городского округа город Уфа Республики Башкортостан, с закреплением результатов проверки в форме акта проверки (в отношении юридических лиц и индивидуальных предпринимателей), устанавливаемой Министерством экономического развития Российской Федерации.</w:t>
      </w:r>
    </w:p>
    <w:p w:rsidR="00984009" w:rsidRPr="00007FCF" w:rsidRDefault="00BF2CD3" w:rsidP="0064449E">
      <w:pPr>
        <w:pStyle w:val="23"/>
        <w:keepNext/>
        <w:keepLines/>
        <w:shd w:val="clear" w:color="auto" w:fill="auto"/>
        <w:spacing w:before="0" w:after="337" w:line="326" w:lineRule="exact"/>
        <w:ind w:firstLine="700"/>
        <w:jc w:val="both"/>
        <w:rPr>
          <w:b w:val="0"/>
        </w:rPr>
      </w:pPr>
      <w:bookmarkStart w:id="2" w:name="bookmark3"/>
      <w:r w:rsidRPr="00007FCF">
        <w:rPr>
          <w:b w:val="0"/>
        </w:rPr>
        <w:lastRenderedPageBreak/>
        <w:t>Задачи органа муниципального контроля в сфере благоустройства</w:t>
      </w:r>
      <w:bookmarkEnd w:id="2"/>
    </w:p>
    <w:p w:rsidR="00984009" w:rsidRDefault="00BF2CD3" w:rsidP="0064449E">
      <w:pPr>
        <w:pStyle w:val="21"/>
        <w:shd w:val="clear" w:color="auto" w:fill="auto"/>
        <w:spacing w:after="0" w:line="280" w:lineRule="exact"/>
        <w:ind w:firstLine="700"/>
        <w:jc w:val="both"/>
      </w:pPr>
      <w:r>
        <w:t>Задачами органа муниципального контроля в сфере благоустройства</w:t>
      </w:r>
    </w:p>
    <w:p w:rsidR="00984009" w:rsidRDefault="00BF2CD3" w:rsidP="0064449E">
      <w:pPr>
        <w:pStyle w:val="21"/>
        <w:shd w:val="clear" w:color="auto" w:fill="auto"/>
        <w:spacing w:after="0" w:line="280" w:lineRule="exact"/>
        <w:jc w:val="both"/>
      </w:pPr>
      <w:r>
        <w:t>являются:</w:t>
      </w:r>
    </w:p>
    <w:p w:rsidR="00984009" w:rsidRDefault="00BF2CD3" w:rsidP="0064449E">
      <w:pPr>
        <w:pStyle w:val="21"/>
        <w:numPr>
          <w:ilvl w:val="0"/>
          <w:numId w:val="4"/>
        </w:numPr>
        <w:shd w:val="clear" w:color="auto" w:fill="auto"/>
        <w:tabs>
          <w:tab w:val="left" w:pos="1331"/>
        </w:tabs>
        <w:spacing w:after="0"/>
        <w:ind w:firstLine="720"/>
        <w:jc w:val="both"/>
      </w:pPr>
      <w:r>
        <w:t>обеспечение соблюдения юридическими лицами, индивидуальными предпринимателями, гражданами на объектах благоустройства нормативных правовых требований в сфере благоустройства.</w:t>
      </w:r>
    </w:p>
    <w:p w:rsidR="00984009" w:rsidRDefault="00BF2CD3" w:rsidP="0064449E">
      <w:pPr>
        <w:pStyle w:val="21"/>
        <w:numPr>
          <w:ilvl w:val="0"/>
          <w:numId w:val="4"/>
        </w:numPr>
        <w:shd w:val="clear" w:color="auto" w:fill="auto"/>
        <w:tabs>
          <w:tab w:val="left" w:pos="1558"/>
        </w:tabs>
        <w:spacing w:after="236"/>
        <w:ind w:firstLine="720"/>
        <w:jc w:val="both"/>
      </w:pPr>
      <w:r>
        <w:t>выявление и предупреждение правонарушений в сфере благоустройства, предусмотренных законодательством об административных правонарушениях, устанавливающим ответственность за правонарушения в сфере благоустройства.</w:t>
      </w:r>
    </w:p>
    <w:p w:rsidR="007B7467" w:rsidRPr="00007FCF" w:rsidRDefault="007B7467" w:rsidP="00007FC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07FCF">
        <w:rPr>
          <w:sz w:val="28"/>
          <w:szCs w:val="28"/>
        </w:rPr>
        <w:t xml:space="preserve">Управление рисками причинения вреда (ущерба) </w:t>
      </w:r>
      <w:r w:rsidR="0078274D" w:rsidRPr="00007FCF">
        <w:rPr>
          <w:sz w:val="28"/>
          <w:szCs w:val="28"/>
        </w:rPr>
        <w:t xml:space="preserve">объектам и элементам благоустройства </w:t>
      </w:r>
      <w:r w:rsidRPr="00007FCF">
        <w:rPr>
          <w:sz w:val="28"/>
          <w:szCs w:val="28"/>
        </w:rPr>
        <w:t>при осуществлении муниципального контроля</w:t>
      </w:r>
      <w:r w:rsidR="0078274D" w:rsidRPr="00007FCF">
        <w:rPr>
          <w:sz w:val="28"/>
          <w:szCs w:val="28"/>
        </w:rPr>
        <w:t xml:space="preserve"> в сфере благоустройства</w:t>
      </w:r>
    </w:p>
    <w:p w:rsidR="007B7467" w:rsidRPr="007B7467" w:rsidRDefault="007B7467" w:rsidP="006444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При осуществлении муниципального контроля применяется система оценки и управления рисками.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Контрольный орган при осуществлении муниципального контроля относит объекты контроля к одной из следующих категорий риска причинения вреда (ущерба) 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элементам благоустройства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(далее – категории риска):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значительный риск;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умеренный риск;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низкий риск.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Критериями отнесения объекта контроля к категории риска являются: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а) для значительного риска – установление в течение 2 лет, предшествующих моменту отнесения контрольным органом объекта контроля к одной из категори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й риска, факта причинения вреда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, а так же повреждение объектов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и  элемент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ов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благоустройства </w:t>
      </w:r>
      <w:r w:rsidR="0078274D"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вследстви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е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нарушения 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правил благоустройства городского округа город Уфа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(в том числе выразившегося в 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повреждении элементов или объектов благоустройства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, выполнение земляных работ на территории городского округа без разрешительной документации </w:t>
      </w:r>
      <w:r w:rsidR="0078274D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и (или) в ином негативном воздействии 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повлекшим повреждение  объектов благоустройства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б) для умеренного риска – совершение в течение 2 лет, предшествующих моменту отнесения контрольным органом объекта контроля к одной из категорий риска, административного правонарушения без 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повреждения объектов и элементов благоустройства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</w:t>
      </w:r>
      <w:r w:rsidRPr="00007FCF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(статьи 8.5, 8.25 - 8.27, 8.31, 8.32, 8.45, часть 1 статьи 19.5 Кодекса Российской Федерации об административных правонарушениях)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загрязнение территорий городского округа</w:t>
      </w:r>
      <w:r w:rsidR="00F85806"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отходами </w:t>
      </w:r>
      <w:r w:rsidR="00F85806"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производства и потребления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,</w:t>
      </w:r>
      <w:r w:rsidR="00F85806"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нанесение несанкционированных граффити и установка рекламных конструкций, вынос грязи на проезжую часть, несвоевременная уборка прилегающих </w:t>
      </w:r>
      <w:r w:rsidR="00F8580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lastRenderedPageBreak/>
        <w:t xml:space="preserve">территорий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в) для низкого риска – отсутствие обстоятельств, предусмотренных для значительного и умеренного риска.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Установление факта причинения контролируемым лицом вреда </w:t>
      </w:r>
      <w:r w:rsidR="00030E5A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элементам и объектам благоустройства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вследствие нарушения </w:t>
      </w:r>
      <w:r w:rsidR="00030E5A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правил благоустройства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осуществляется согласно вступившему в законную силу постановлению о назначении административного наказания, приговору суда и (или) иному судебному постановлению.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Отнесение объекта контроля к категории риска и изменение присвоенной категории риска осуществляются решением руководителя (заместителя руководителя, ведающего вопросами муниципального </w:t>
      </w:r>
      <w:r w:rsidR="00030E5A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онтроля</w:t>
      </w:r>
      <w:r w:rsidR="00030E5A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в сфере благоустройства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) контрольного органа по месту нахождения объекта контроля.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При наличии критериев риска, позволяющих отнести объект контроля к различным категориям риска, подлежат применению критерии риска, относящие объект контроля к более высокой категории риска.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При отсутствии решения об отнесении объекта контроля к категории риска такие объекты контроля считаются отнесенными к низкой категории риска.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По запросу контролируемого лица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Плановые контрольные мероприятия в отношении объектов контроля – деятельности контролируемых лиц в сфере </w:t>
      </w:r>
      <w:r w:rsidR="003223B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благоустройства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в зависимости от присвоенной категории риска проводятся со следующей периодичностью: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а) в отношении объектов контроля, отнесенных к категории значительного риска, – один раз в 2 года один из видов мероприятий, проводимых на плановой основе, указанных в настоящем Положении;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б) в отношении объектов контроля, отнесенных к категории умеренного риска, – один раз в 3 года один из видов мероприятий, проводимых на плановой основе, указанных в настоящем Положении;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Настоящим Положением не допускается, чтобы частота проведения плановых контрольных мероприятий в отношении объектов контроля, отнесенных к определенным категориям риска, определялась в рамках иных, за исключением одного года, периодов времени либо устанавливалась в связи с наступлением определенных событий.</w:t>
      </w:r>
    </w:p>
    <w:p w:rsid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F145C4" w:rsidRDefault="00F145C4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007FCF" w:rsidRDefault="00007FCF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007FCF" w:rsidRDefault="00007FCF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007FCF" w:rsidRDefault="00007FCF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F145C4" w:rsidRPr="007B7467" w:rsidRDefault="00F145C4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7B7467" w:rsidRPr="007B7467" w:rsidRDefault="007B7467" w:rsidP="0064449E">
      <w:pPr>
        <w:numPr>
          <w:ilvl w:val="0"/>
          <w:numId w:val="19"/>
        </w:numPr>
        <w:shd w:val="clear" w:color="auto" w:fill="FFFFFF"/>
        <w:suppressAutoHyphens/>
        <w:ind w:left="0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Профилактика рисков причинения вреда (ущерба) охраняемым законом ценностям</w:t>
      </w:r>
    </w:p>
    <w:p w:rsidR="007B7467" w:rsidRPr="007B7467" w:rsidRDefault="007B7467" w:rsidP="0064449E">
      <w:pPr>
        <w:shd w:val="clear" w:color="auto" w:fill="FFFFFF"/>
        <w:suppressAutoHyphens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При осуществлении муниципального контроля </w:t>
      </w:r>
      <w:r w:rsidR="003223B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в сфере благоустройства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могут проводиться следующие виды профилактических мероприятий: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информирование;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консультирование;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Информирование осуществляется посредством размещения сведений, касающихся осуществления муниципального</w:t>
      </w:r>
      <w:r w:rsidR="003223B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контроля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</w:t>
      </w:r>
      <w:r w:rsidR="003223B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в сфере благоустройства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, на официальных сайтах контрольного органа в информационно-телекоммуникационной сети «Интернет» (далее - сеть «Интернет»),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Консультирование осуществляется по обращениям контролируемых лиц и их представителей.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В ходе консультирования даются разъяснения по вопросам, связанным с организацией и осуществлением </w:t>
      </w:r>
      <w:proofErr w:type="gramStart"/>
      <w:r w:rsidR="003223B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муниципального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контроля</w:t>
      </w:r>
      <w:proofErr w:type="gramEnd"/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Консультирование осуществляется без взимания платы.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Консультирование осуществляется по следующим вопросам: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разъяснение положений нормативных правовых актов, регламентирующих порядок осуществления муниципального контроля</w:t>
      </w:r>
      <w:r w:rsidR="003223B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в сфере благоустройства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;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– порядок обжалования решений контрольного органа, действий (бездействия) инспекторов.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en-US" w:bidi="ar-SA"/>
        </w:rPr>
      </w:pPr>
      <w:r w:rsidRPr="007B746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en-US" w:bidi="ar-SA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en-US" w:bidi="ar-SA"/>
        </w:rPr>
        <w:t xml:space="preserve">Случаи, в которых консультирование по однотипным обращениям (по одним и тем же вопросам 5 раз и более в течение календарного года)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уполномоченным должностным лицом контрольного органа, отсутствуют. 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Номера контактных телефонов для консультирования, график и место проведения личного приема в целях консультирования размещаются на официальных сайтах контрольного органа в сети «Интернет».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Время консультирования при личном обращении составляет 10 минут.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Консультирование контролируемых лиц при личном обращении </w:t>
      </w: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lastRenderedPageBreak/>
        <w:t>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Контролируемым лицам, желающим получить консультацию по вопросам, связанным с организацией и осуществлением муниципального лесного контроля, предоставляется право ее получения в порядке очереди.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Срок ожидания в очереди при личном обращении контролируемых лиц не должен превышать 15 минут.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Инспектор,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При осуществлении консультирования инспектора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7467" w:rsidRPr="007B7467" w:rsidRDefault="007B7467" w:rsidP="0064449E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7B7467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Учет консультирований осуществляется контрольным органом путем ведения журнала учета консультирований (на бумажном носителе либо в электронном виде) по форме, обеспечивающей учет указанной информации.</w:t>
      </w:r>
    </w:p>
    <w:p w:rsidR="007B7467" w:rsidRDefault="007B7467" w:rsidP="0064449E">
      <w:pPr>
        <w:pStyle w:val="21"/>
        <w:shd w:val="clear" w:color="auto" w:fill="auto"/>
        <w:tabs>
          <w:tab w:val="left" w:pos="1558"/>
        </w:tabs>
        <w:spacing w:after="236"/>
        <w:ind w:right="500"/>
        <w:jc w:val="both"/>
      </w:pPr>
    </w:p>
    <w:p w:rsidR="00984009" w:rsidRPr="00007FCF" w:rsidRDefault="00BF2CD3" w:rsidP="0064449E">
      <w:pPr>
        <w:pStyle w:val="23"/>
        <w:keepNext/>
        <w:keepLines/>
        <w:shd w:val="clear" w:color="auto" w:fill="auto"/>
        <w:spacing w:before="0" w:after="240" w:line="326" w:lineRule="exact"/>
        <w:ind w:right="-22" w:firstLine="720"/>
        <w:jc w:val="both"/>
        <w:rPr>
          <w:b w:val="0"/>
        </w:rPr>
      </w:pPr>
      <w:bookmarkStart w:id="3" w:name="bookmark4"/>
      <w:r w:rsidRPr="00007FCF">
        <w:rPr>
          <w:b w:val="0"/>
        </w:rPr>
        <w:t>Порядок осуществления муниципального контроля в сфере благоустройства</w:t>
      </w:r>
      <w:bookmarkEnd w:id="3"/>
    </w:p>
    <w:p w:rsidR="00984009" w:rsidRDefault="00BF2CD3" w:rsidP="0064449E">
      <w:pPr>
        <w:pStyle w:val="21"/>
        <w:numPr>
          <w:ilvl w:val="0"/>
          <w:numId w:val="5"/>
        </w:numPr>
        <w:shd w:val="clear" w:color="auto" w:fill="auto"/>
        <w:tabs>
          <w:tab w:val="left" w:pos="1293"/>
        </w:tabs>
        <w:spacing w:after="0" w:line="326" w:lineRule="exact"/>
        <w:ind w:right="-22" w:firstLine="720"/>
        <w:jc w:val="both"/>
      </w:pPr>
      <w:r>
        <w:t>Муниципальный контроль в сфере благоустройства осуществляется в следующих формах:</w:t>
      </w:r>
    </w:p>
    <w:p w:rsidR="00984009" w:rsidRDefault="00BF2CD3" w:rsidP="0064449E">
      <w:pPr>
        <w:pStyle w:val="21"/>
        <w:numPr>
          <w:ilvl w:val="0"/>
          <w:numId w:val="6"/>
        </w:numPr>
        <w:shd w:val="clear" w:color="auto" w:fill="auto"/>
        <w:tabs>
          <w:tab w:val="left" w:pos="1322"/>
        </w:tabs>
        <w:spacing w:after="0"/>
        <w:ind w:right="-22" w:firstLine="720"/>
        <w:jc w:val="both"/>
      </w:pPr>
      <w:r>
        <w:t>организация и проведение плановых и внеплановых проверок (документарных и (или) выездных);</w:t>
      </w:r>
    </w:p>
    <w:p w:rsidR="00984009" w:rsidRDefault="00BF2CD3" w:rsidP="0064449E">
      <w:pPr>
        <w:pStyle w:val="2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right="-22" w:firstLine="720"/>
        <w:jc w:val="both"/>
      </w:pPr>
      <w:r>
        <w:t>организация и проведение мероприятий по контролю, осуществляемых без взаимодействия с юридическими лицами, индивидуальными предпринимателями;</w:t>
      </w:r>
    </w:p>
    <w:p w:rsidR="00984009" w:rsidRDefault="00BF2CD3" w:rsidP="0064449E">
      <w:pPr>
        <w:pStyle w:val="21"/>
        <w:numPr>
          <w:ilvl w:val="0"/>
          <w:numId w:val="6"/>
        </w:numPr>
        <w:shd w:val="clear" w:color="auto" w:fill="auto"/>
        <w:tabs>
          <w:tab w:val="left" w:pos="1558"/>
        </w:tabs>
        <w:spacing w:after="236"/>
        <w:ind w:right="-22" w:firstLine="720"/>
        <w:jc w:val="both"/>
      </w:pPr>
      <w:r>
        <w:t>организация и проведение мероприятий, направленных на профилактику нарушений обязательных требований.</w:t>
      </w:r>
    </w:p>
    <w:p w:rsidR="00984009" w:rsidRPr="00007FCF" w:rsidRDefault="00BF2CD3" w:rsidP="0064449E">
      <w:pPr>
        <w:pStyle w:val="23"/>
        <w:keepNext/>
        <w:keepLines/>
        <w:shd w:val="clear" w:color="auto" w:fill="auto"/>
        <w:spacing w:before="0" w:after="244" w:line="326" w:lineRule="exact"/>
        <w:ind w:right="-22" w:firstLine="720"/>
        <w:jc w:val="both"/>
        <w:rPr>
          <w:b w:val="0"/>
        </w:rPr>
      </w:pPr>
      <w:bookmarkStart w:id="4" w:name="bookmark5"/>
      <w:r w:rsidRPr="00007FCF">
        <w:rPr>
          <w:b w:val="0"/>
        </w:rPr>
        <w:t>Организация и проведение плановых и внеплановых проверок</w:t>
      </w:r>
      <w:bookmarkEnd w:id="4"/>
    </w:p>
    <w:p w:rsidR="00984009" w:rsidRDefault="00BF2CD3" w:rsidP="0064449E">
      <w:pPr>
        <w:pStyle w:val="21"/>
        <w:numPr>
          <w:ilvl w:val="0"/>
          <w:numId w:val="7"/>
        </w:numPr>
        <w:shd w:val="clear" w:color="auto" w:fill="auto"/>
        <w:tabs>
          <w:tab w:val="left" w:pos="1298"/>
        </w:tabs>
        <w:spacing w:after="0"/>
        <w:ind w:right="-22" w:firstLine="720"/>
        <w:jc w:val="both"/>
      </w:pPr>
      <w:r>
        <w:t xml:space="preserve">Плановая проверка в отношении юридических лиц и индивидуальных предпринимателей проводится в соответствии с ежегодными планами проведения плановых проверок, которые утверждаются распоряжением руководителя органа муниципального контроля в сфере благоустройства либо его уполномоченным заместителем и доводятся до сведения заинтересованных лиц посредством их размещения на официальном сайте Администрации городского округа город Уфа Республики Башкортостан в информационно-коммуникационной сети Интернет либо иным доступным способом; в срок до 1 сентября года, предшествующего году проведения плановых проверок, орган муниципального контроля в сфере </w:t>
      </w:r>
      <w:r>
        <w:lastRenderedPageBreak/>
        <w:t>благоустройства направляет проекты ежегодных планов проведения плановых проверок в органы прокуратуры.</w:t>
      </w:r>
    </w:p>
    <w:p w:rsidR="00984009" w:rsidRDefault="00BF2CD3" w:rsidP="0064449E">
      <w:pPr>
        <w:pStyle w:val="21"/>
        <w:numPr>
          <w:ilvl w:val="0"/>
          <w:numId w:val="7"/>
        </w:numPr>
        <w:shd w:val="clear" w:color="auto" w:fill="auto"/>
        <w:tabs>
          <w:tab w:val="left" w:pos="1307"/>
        </w:tabs>
        <w:spacing w:after="0"/>
        <w:ind w:right="-22" w:firstLine="720"/>
        <w:jc w:val="both"/>
      </w:pPr>
      <w:r>
        <w:t>Внеплановая проверка:</w:t>
      </w:r>
    </w:p>
    <w:p w:rsidR="00984009" w:rsidRDefault="00BF2CD3" w:rsidP="0064449E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after="0"/>
        <w:ind w:right="-22" w:firstLine="720"/>
        <w:jc w:val="both"/>
      </w:pPr>
      <w:r>
        <w:t>в отношении физических лиц проводится по следующим основаниям: проверка исполнения предписаний об устранении нарушений нормативных правовых требований в сфере благоустройства, вынесенных муниципальными инспекторами, и (или) в случае обнаружения достаточных данных, указывающих на наличие правонарушений в сфере благоустройства,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в сфере благоустройства;</w:t>
      </w:r>
    </w:p>
    <w:p w:rsidR="00984009" w:rsidRDefault="00BF2CD3" w:rsidP="0064449E">
      <w:pPr>
        <w:pStyle w:val="21"/>
        <w:numPr>
          <w:ilvl w:val="0"/>
          <w:numId w:val="8"/>
        </w:numPr>
        <w:shd w:val="clear" w:color="auto" w:fill="auto"/>
        <w:tabs>
          <w:tab w:val="left" w:pos="1336"/>
        </w:tabs>
        <w:spacing w:after="0"/>
        <w:ind w:right="-22" w:firstLine="720"/>
        <w:jc w:val="both"/>
      </w:pPr>
      <w:r>
        <w:t>в отношении юридических лиц и индивидуальных предпринимателей проводится по основаниям, предусмотренным частью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4009" w:rsidRDefault="00BF2CD3" w:rsidP="0064449E">
      <w:pPr>
        <w:pStyle w:val="21"/>
        <w:shd w:val="clear" w:color="auto" w:fill="auto"/>
        <w:spacing w:after="0"/>
        <w:ind w:right="-22" w:firstLine="720"/>
        <w:jc w:val="both"/>
      </w:pPr>
      <w: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«а», «б», «г» пункта 2, пункте 2.1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закон), органами муниципального контроля в сфере благоустройства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984009" w:rsidRDefault="00BF2CD3" w:rsidP="0064449E">
      <w:pPr>
        <w:pStyle w:val="21"/>
        <w:shd w:val="clear" w:color="auto" w:fill="auto"/>
        <w:spacing w:after="0"/>
        <w:ind w:right="-22" w:firstLine="720"/>
        <w:jc w:val="both"/>
      </w:pPr>
      <w:r>
        <w:t>Проверки проводятся на основании распоряжения руководителя органа муниципального контроля в сфере благоустройства или его уполномоченного заместителя.</w:t>
      </w:r>
    </w:p>
    <w:p w:rsidR="00984009" w:rsidRDefault="00BF2CD3" w:rsidP="0064449E">
      <w:pPr>
        <w:pStyle w:val="21"/>
        <w:numPr>
          <w:ilvl w:val="0"/>
          <w:numId w:val="7"/>
        </w:numPr>
        <w:shd w:val="clear" w:color="auto" w:fill="auto"/>
        <w:tabs>
          <w:tab w:val="left" w:pos="1302"/>
        </w:tabs>
        <w:spacing w:after="0"/>
        <w:ind w:right="-22" w:firstLine="720"/>
        <w:jc w:val="both"/>
      </w:pPr>
      <w:r>
        <w:t>Плановая проверка проводится не чаще чем один раз в 3 года.</w:t>
      </w:r>
    </w:p>
    <w:p w:rsidR="00984009" w:rsidRDefault="00BF2CD3" w:rsidP="0064449E">
      <w:pPr>
        <w:pStyle w:val="21"/>
        <w:shd w:val="clear" w:color="auto" w:fill="auto"/>
        <w:spacing w:after="0"/>
        <w:ind w:right="-22" w:firstLine="720"/>
        <w:jc w:val="both"/>
      </w:pPr>
      <w:r>
        <w:t>В отношении юридических лиц и индивидуальных предпринимателей плановая проверка проводится не ранее чем через 3 года с момента:</w:t>
      </w:r>
    </w:p>
    <w:p w:rsidR="00984009" w:rsidRDefault="00BF2CD3" w:rsidP="0064449E">
      <w:pPr>
        <w:pStyle w:val="21"/>
        <w:numPr>
          <w:ilvl w:val="0"/>
          <w:numId w:val="9"/>
        </w:numPr>
        <w:shd w:val="clear" w:color="auto" w:fill="auto"/>
        <w:tabs>
          <w:tab w:val="left" w:pos="1326"/>
        </w:tabs>
        <w:spacing w:after="0"/>
        <w:ind w:right="-22" w:firstLine="720"/>
        <w:jc w:val="both"/>
      </w:pPr>
      <w:r>
        <w:t>государственной регистрации юридического лица, индивидуального предпринимателя;</w:t>
      </w:r>
    </w:p>
    <w:p w:rsidR="00984009" w:rsidRDefault="00BF2CD3" w:rsidP="0064449E">
      <w:pPr>
        <w:pStyle w:val="21"/>
        <w:numPr>
          <w:ilvl w:val="0"/>
          <w:numId w:val="9"/>
        </w:numPr>
        <w:shd w:val="clear" w:color="auto" w:fill="auto"/>
        <w:tabs>
          <w:tab w:val="left" w:pos="1341"/>
        </w:tabs>
        <w:spacing w:after="0"/>
        <w:ind w:right="-22" w:firstLine="720"/>
        <w:jc w:val="both"/>
      </w:pPr>
      <w:r>
        <w:t>окончания проведения последней плановой проверки юридического лица, индивидуального предпринимателя;</w:t>
      </w:r>
    </w:p>
    <w:p w:rsidR="00984009" w:rsidRDefault="00BF2CD3" w:rsidP="0064449E">
      <w:pPr>
        <w:pStyle w:val="21"/>
        <w:numPr>
          <w:ilvl w:val="0"/>
          <w:numId w:val="9"/>
        </w:numPr>
        <w:shd w:val="clear" w:color="auto" w:fill="auto"/>
        <w:tabs>
          <w:tab w:val="left" w:pos="1460"/>
        </w:tabs>
        <w:spacing w:after="0"/>
        <w:ind w:right="-22" w:firstLine="720"/>
        <w:jc w:val="both"/>
      </w:pPr>
      <w: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84009" w:rsidRDefault="00BF2CD3" w:rsidP="0064449E">
      <w:pPr>
        <w:pStyle w:val="21"/>
        <w:numPr>
          <w:ilvl w:val="0"/>
          <w:numId w:val="7"/>
        </w:numPr>
        <w:shd w:val="clear" w:color="auto" w:fill="auto"/>
        <w:tabs>
          <w:tab w:val="left" w:pos="1298"/>
        </w:tabs>
        <w:spacing w:after="0"/>
        <w:ind w:right="-22" w:firstLine="720"/>
        <w:jc w:val="both"/>
      </w:pPr>
      <w:r>
        <w:t xml:space="preserve">По результатам каждой проведенной проверки муниципальными инспекторами составляется акт проверки по установленной форме в двух </w:t>
      </w:r>
      <w:r>
        <w:lastRenderedPageBreak/>
        <w:t>экземплярах.</w:t>
      </w:r>
    </w:p>
    <w:p w:rsidR="00984009" w:rsidRDefault="00BF2CD3" w:rsidP="0064449E">
      <w:pPr>
        <w:pStyle w:val="21"/>
        <w:shd w:val="clear" w:color="auto" w:fill="auto"/>
        <w:spacing w:after="0"/>
        <w:ind w:right="-22" w:firstLine="720"/>
        <w:jc w:val="both"/>
      </w:pPr>
      <w:r>
        <w:t>К акту могут прилагаться фотоматериалы и иная информация.</w:t>
      </w:r>
    </w:p>
    <w:p w:rsidR="00984009" w:rsidRDefault="00BF2CD3" w:rsidP="0064449E">
      <w:pPr>
        <w:pStyle w:val="21"/>
        <w:numPr>
          <w:ilvl w:val="0"/>
          <w:numId w:val="7"/>
        </w:numPr>
        <w:shd w:val="clear" w:color="auto" w:fill="auto"/>
        <w:tabs>
          <w:tab w:val="left" w:pos="1307"/>
        </w:tabs>
        <w:spacing w:after="0"/>
        <w:ind w:right="-22" w:firstLine="720"/>
        <w:jc w:val="both"/>
      </w:pPr>
      <w:r>
        <w:t>В случае, если для проведения внеплановой выездной проверки требуется согласование её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акта.</w:t>
      </w:r>
    </w:p>
    <w:p w:rsidR="00984009" w:rsidRDefault="00BF2CD3" w:rsidP="0064449E">
      <w:pPr>
        <w:pStyle w:val="21"/>
        <w:numPr>
          <w:ilvl w:val="0"/>
          <w:numId w:val="7"/>
        </w:numPr>
        <w:shd w:val="clear" w:color="auto" w:fill="auto"/>
        <w:tabs>
          <w:tab w:val="left" w:pos="1307"/>
        </w:tabs>
        <w:spacing w:after="0"/>
        <w:ind w:right="-22" w:firstLine="720"/>
        <w:jc w:val="both"/>
      </w:pPr>
      <w:r>
        <w:t>В случае выявления нарушений нормативных правовых требований в</w:t>
      </w:r>
    </w:p>
    <w:p w:rsidR="00984009" w:rsidRDefault="00BF2CD3" w:rsidP="0064449E">
      <w:pPr>
        <w:pStyle w:val="21"/>
        <w:shd w:val="clear" w:color="auto" w:fill="auto"/>
        <w:spacing w:after="0"/>
        <w:ind w:right="-22"/>
        <w:jc w:val="both"/>
      </w:pPr>
      <w:r>
        <w:t>сфере благоустройства лицу, в отношении которого проводилась проверка, муниципальный инспектор обязан одновременно с актом проверки выдать предписание об устранении нарушения с указанием срока его устранения.</w:t>
      </w:r>
    </w:p>
    <w:p w:rsidR="00984009" w:rsidRDefault="00BF2CD3" w:rsidP="0064449E">
      <w:pPr>
        <w:pStyle w:val="21"/>
        <w:shd w:val="clear" w:color="auto" w:fill="auto"/>
        <w:spacing w:after="240"/>
        <w:ind w:right="-22" w:firstLine="720"/>
        <w:jc w:val="both"/>
      </w:pPr>
      <w:r>
        <w:t>В случае неисполнения в установленный срок предписания о нарушении нормативных правовых требований в сфере благоустройства в отношении лица или лиц, допустивших нарушение, составляется протокол об административном правонарушении и материалы направляются мировому судье.</w:t>
      </w:r>
    </w:p>
    <w:p w:rsidR="00984009" w:rsidRPr="00007FCF" w:rsidRDefault="00BF2CD3" w:rsidP="00007FCF">
      <w:pPr>
        <w:pStyle w:val="70"/>
        <w:shd w:val="clear" w:color="auto" w:fill="auto"/>
        <w:spacing w:before="0"/>
        <w:ind w:right="-22"/>
        <w:jc w:val="center"/>
        <w:rPr>
          <w:b w:val="0"/>
        </w:rPr>
      </w:pPr>
      <w:r w:rsidRPr="00007FCF">
        <w:rPr>
          <w:b w:val="0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984009" w:rsidRDefault="00BF2CD3" w:rsidP="0064449E">
      <w:pPr>
        <w:pStyle w:val="21"/>
        <w:numPr>
          <w:ilvl w:val="0"/>
          <w:numId w:val="10"/>
        </w:numPr>
        <w:shd w:val="clear" w:color="auto" w:fill="auto"/>
        <w:tabs>
          <w:tab w:val="left" w:pos="1358"/>
        </w:tabs>
        <w:spacing w:after="0"/>
        <w:ind w:right="-22" w:firstLine="720"/>
        <w:jc w:val="both"/>
      </w:pPr>
      <w: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в сфере благоустройства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утверждаемой им программой профилактики нарушений.</w:t>
      </w:r>
    </w:p>
    <w:p w:rsidR="00984009" w:rsidRDefault="00BF2CD3" w:rsidP="0064449E">
      <w:pPr>
        <w:pStyle w:val="21"/>
        <w:numPr>
          <w:ilvl w:val="0"/>
          <w:numId w:val="10"/>
        </w:numPr>
        <w:shd w:val="clear" w:color="auto" w:fill="auto"/>
        <w:tabs>
          <w:tab w:val="left" w:pos="1358"/>
        </w:tabs>
        <w:spacing w:after="0"/>
        <w:ind w:right="-22" w:firstLine="720"/>
        <w:jc w:val="both"/>
      </w:pPr>
      <w:r>
        <w:t>Программа профилактики нарушений утверждается руководителем органа муниципального контроля в сфере благоустройства и подлежит размещению на официальном сайте Администрации городского округа город Уфа Республики Башкортостан в информационно-коммуникационной сети Интернет.</w:t>
      </w:r>
    </w:p>
    <w:p w:rsidR="00984009" w:rsidRDefault="00BF2CD3" w:rsidP="0064449E">
      <w:pPr>
        <w:pStyle w:val="21"/>
        <w:numPr>
          <w:ilvl w:val="0"/>
          <w:numId w:val="10"/>
        </w:numPr>
        <w:shd w:val="clear" w:color="auto" w:fill="auto"/>
        <w:tabs>
          <w:tab w:val="left" w:pos="1358"/>
        </w:tabs>
        <w:spacing w:after="0"/>
        <w:ind w:right="-22" w:firstLine="720"/>
        <w:jc w:val="both"/>
      </w:pPr>
      <w:r>
        <w:t>В целях профилактики нарушений обязательных требований, требований, установленных муниципальными правовыми актами, орган муниципального контроля в сфере благоустройства:</w:t>
      </w:r>
    </w:p>
    <w:p w:rsidR="00984009" w:rsidRDefault="00BF2CD3" w:rsidP="0064449E">
      <w:pPr>
        <w:pStyle w:val="21"/>
        <w:numPr>
          <w:ilvl w:val="0"/>
          <w:numId w:val="11"/>
        </w:numPr>
        <w:shd w:val="clear" w:color="auto" w:fill="auto"/>
        <w:tabs>
          <w:tab w:val="left" w:pos="1358"/>
        </w:tabs>
        <w:spacing w:after="0"/>
        <w:ind w:right="-22" w:firstLine="720"/>
        <w:jc w:val="both"/>
      </w:pPr>
      <w:r>
        <w:t xml:space="preserve">обеспечивает размещение на официальном сайте Администрации городского округа город Уфа Республики Башкортостан в </w:t>
      </w:r>
      <w:proofErr w:type="spellStart"/>
      <w:r>
        <w:t>информационно</w:t>
      </w:r>
      <w:r>
        <w:softHyphen/>
        <w:t>коммуникационной</w:t>
      </w:r>
      <w:proofErr w:type="spellEnd"/>
      <w:r>
        <w:t xml:space="preserve">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 актов;</w:t>
      </w:r>
    </w:p>
    <w:p w:rsidR="00984009" w:rsidRDefault="00BF2CD3" w:rsidP="0064449E">
      <w:pPr>
        <w:pStyle w:val="21"/>
        <w:numPr>
          <w:ilvl w:val="0"/>
          <w:numId w:val="11"/>
        </w:numPr>
        <w:shd w:val="clear" w:color="auto" w:fill="auto"/>
        <w:tabs>
          <w:tab w:val="left" w:pos="1358"/>
        </w:tabs>
        <w:spacing w:after="0"/>
        <w:ind w:right="-22" w:firstLine="720"/>
        <w:jc w:val="both"/>
      </w:pPr>
      <w:r>
        <w:t xml:space="preserve">осуществляет информирование юридических лиц, индивидуальных </w:t>
      </w:r>
      <w:r>
        <w:lastRenderedPageBreak/>
        <w:t>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 муниципального контроля в сфере благоустройства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внесённых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984009" w:rsidRDefault="00BF2CD3" w:rsidP="0064449E">
      <w:pPr>
        <w:pStyle w:val="21"/>
        <w:numPr>
          <w:ilvl w:val="0"/>
          <w:numId w:val="11"/>
        </w:numPr>
        <w:shd w:val="clear" w:color="auto" w:fill="auto"/>
        <w:tabs>
          <w:tab w:val="left" w:pos="1336"/>
        </w:tabs>
        <w:spacing w:after="0"/>
        <w:ind w:right="-22" w:firstLine="720"/>
        <w:jc w:val="both"/>
      </w:pPr>
      <w:r>
        <w:t>обеспечивает регулярное (не реже одного раза в год) обобщение практики осуществления муниципального контроля в сфере благоустройства и размещение на официальном сайте Администрации городского округа город Уфа Республики Башкортостан в информационно-коммуникационной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84009" w:rsidRDefault="00BF2CD3" w:rsidP="0064449E">
      <w:pPr>
        <w:pStyle w:val="21"/>
        <w:numPr>
          <w:ilvl w:val="0"/>
          <w:numId w:val="11"/>
        </w:numPr>
        <w:shd w:val="clear" w:color="auto" w:fill="auto"/>
        <w:tabs>
          <w:tab w:val="left" w:pos="1331"/>
        </w:tabs>
        <w:spacing w:after="0"/>
        <w:ind w:right="-22" w:firstLine="720"/>
        <w:jc w:val="both"/>
      </w:pPr>
      <w:r>
        <w:t>выдаёт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4-6 настоящей статьи, если иной порядок не установлен Федеральным законом.</w:t>
      </w:r>
    </w:p>
    <w:p w:rsidR="00984009" w:rsidRDefault="00BF2CD3" w:rsidP="0064449E">
      <w:pPr>
        <w:pStyle w:val="21"/>
        <w:numPr>
          <w:ilvl w:val="0"/>
          <w:numId w:val="10"/>
        </w:numPr>
        <w:shd w:val="clear" w:color="auto" w:fill="auto"/>
        <w:tabs>
          <w:tab w:val="left" w:pos="1310"/>
        </w:tabs>
        <w:spacing w:after="0"/>
        <w:ind w:right="-22" w:firstLine="720"/>
        <w:jc w:val="both"/>
      </w:pPr>
      <w:r>
        <w:t xml:space="preserve">При условии, что иное не установлено Федеральным законом, при наличии у органа муниципального контроля в сфере благоустройства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подтверждённые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</w:t>
      </w:r>
      <w:r>
        <w:lastRenderedPageBreak/>
        <w:t>природного и техногенного характера либо создало угрозу указанных последствий, орган муниципального контроля в сфере благоустройства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 в сфере благоустройства.</w:t>
      </w:r>
    </w:p>
    <w:p w:rsidR="00984009" w:rsidRDefault="00BF2CD3" w:rsidP="0064449E">
      <w:pPr>
        <w:pStyle w:val="21"/>
        <w:numPr>
          <w:ilvl w:val="0"/>
          <w:numId w:val="10"/>
        </w:numPr>
        <w:shd w:val="clear" w:color="auto" w:fill="auto"/>
        <w:tabs>
          <w:tab w:val="left" w:pos="1509"/>
        </w:tabs>
        <w:spacing w:after="0"/>
        <w:ind w:right="-22" w:firstLine="720"/>
        <w:jc w:val="both"/>
      </w:pPr>
      <w: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984009" w:rsidRDefault="00BF2CD3" w:rsidP="0064449E">
      <w:pPr>
        <w:pStyle w:val="21"/>
        <w:numPr>
          <w:ilvl w:val="0"/>
          <w:numId w:val="10"/>
        </w:numPr>
        <w:shd w:val="clear" w:color="auto" w:fill="auto"/>
        <w:tabs>
          <w:tab w:val="left" w:pos="1509"/>
        </w:tabs>
        <w:ind w:right="-22" w:firstLine="720"/>
        <w:jc w:val="both"/>
      </w:pPr>
      <w:r>
        <w:t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5E4B76" w:rsidRDefault="005E4B76" w:rsidP="0064449E">
      <w:pPr>
        <w:pStyle w:val="21"/>
        <w:shd w:val="clear" w:color="auto" w:fill="auto"/>
        <w:tabs>
          <w:tab w:val="left" w:pos="1509"/>
        </w:tabs>
        <w:ind w:right="-22"/>
        <w:jc w:val="both"/>
      </w:pPr>
    </w:p>
    <w:p w:rsidR="00984009" w:rsidRPr="00007FCF" w:rsidRDefault="00BF2CD3" w:rsidP="00007FCF">
      <w:pPr>
        <w:pStyle w:val="70"/>
        <w:shd w:val="clear" w:color="auto" w:fill="auto"/>
        <w:spacing w:before="0" w:after="300"/>
        <w:ind w:right="-22"/>
        <w:jc w:val="center"/>
        <w:rPr>
          <w:b w:val="0"/>
        </w:rPr>
      </w:pPr>
      <w:r w:rsidRPr="00007FCF">
        <w:rPr>
          <w:b w:val="0"/>
        </w:rPr>
        <w:t>Организация и проведение мероприятий по контролю, при проведении которых не требуется взаимодействие органа муниципального контроля в сфере благоустройства с юридическими лицами и индивидуальными предпринимателями</w:t>
      </w:r>
    </w:p>
    <w:p w:rsidR="00984009" w:rsidRDefault="00BF2CD3" w:rsidP="0064449E">
      <w:pPr>
        <w:pStyle w:val="21"/>
        <w:numPr>
          <w:ilvl w:val="0"/>
          <w:numId w:val="12"/>
        </w:numPr>
        <w:shd w:val="clear" w:color="auto" w:fill="auto"/>
        <w:tabs>
          <w:tab w:val="left" w:pos="1302"/>
        </w:tabs>
        <w:spacing w:after="0"/>
        <w:ind w:right="-22" w:firstLine="720"/>
        <w:jc w:val="both"/>
      </w:pPr>
      <w:r>
        <w:t>К мероприятиям по контролю, при проведении которых не требуется взаимодействие органа муниципального контроля в сфере благоустройства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984009" w:rsidRDefault="00BF2CD3" w:rsidP="0064449E">
      <w:pPr>
        <w:pStyle w:val="21"/>
        <w:numPr>
          <w:ilvl w:val="0"/>
          <w:numId w:val="13"/>
        </w:numPr>
        <w:shd w:val="clear" w:color="auto" w:fill="auto"/>
        <w:tabs>
          <w:tab w:val="left" w:pos="1509"/>
        </w:tabs>
        <w:spacing w:after="0"/>
        <w:ind w:right="-22" w:firstLine="720"/>
        <w:jc w:val="both"/>
      </w:pPr>
      <w:r>
        <w:t xml:space="preserve">плановые (рейдовые) осмотры (обследования) объектов </w:t>
      </w:r>
      <w:r>
        <w:lastRenderedPageBreak/>
        <w:t>благоустройства в соответствии со статьёй 13.2 Федерального закона;</w:t>
      </w:r>
    </w:p>
    <w:p w:rsidR="00984009" w:rsidRDefault="00BF2CD3" w:rsidP="0064449E">
      <w:pPr>
        <w:pStyle w:val="21"/>
        <w:numPr>
          <w:ilvl w:val="0"/>
          <w:numId w:val="13"/>
        </w:numPr>
        <w:shd w:val="clear" w:color="auto" w:fill="auto"/>
        <w:tabs>
          <w:tab w:val="left" w:pos="1509"/>
        </w:tabs>
        <w:spacing w:after="0" w:line="317" w:lineRule="exact"/>
        <w:ind w:right="-22" w:firstLine="720"/>
        <w:jc w:val="both"/>
      </w:pPr>
      <w:r>
        <w:t>наблюдение за соблюдением обязательных требований при размещении информации в информационно-коммуникационной сети</w:t>
      </w:r>
    </w:p>
    <w:p w:rsidR="00984009" w:rsidRDefault="00BF2CD3" w:rsidP="0064449E">
      <w:pPr>
        <w:pStyle w:val="21"/>
        <w:shd w:val="clear" w:color="auto" w:fill="auto"/>
        <w:spacing w:after="0"/>
        <w:ind w:right="-22"/>
      </w:pPr>
      <w:r>
        <w:t>Интернет и средствах массовой информации;</w:t>
      </w:r>
    </w:p>
    <w:p w:rsidR="00984009" w:rsidRDefault="00BF2CD3" w:rsidP="0064449E">
      <w:pPr>
        <w:pStyle w:val="21"/>
        <w:numPr>
          <w:ilvl w:val="0"/>
          <w:numId w:val="13"/>
        </w:numPr>
        <w:shd w:val="clear" w:color="auto" w:fill="auto"/>
        <w:tabs>
          <w:tab w:val="left" w:pos="1336"/>
        </w:tabs>
        <w:spacing w:after="0"/>
        <w:ind w:right="-22" w:firstLine="720"/>
        <w:jc w:val="both"/>
      </w:pPr>
      <w: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систем), в орган муниципального контроля в сфере благоустройства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в сфере благоустройства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984009" w:rsidRDefault="00BF2CD3" w:rsidP="0064449E">
      <w:pPr>
        <w:pStyle w:val="21"/>
        <w:numPr>
          <w:ilvl w:val="0"/>
          <w:numId w:val="13"/>
        </w:numPr>
        <w:shd w:val="clear" w:color="auto" w:fill="auto"/>
        <w:tabs>
          <w:tab w:val="left" w:pos="1330"/>
        </w:tabs>
        <w:spacing w:after="0"/>
        <w:ind w:right="-22" w:firstLine="720"/>
        <w:jc w:val="both"/>
      </w:pPr>
      <w:r>
        <w:t>другие виды и формы мероприятий по контролю, установленные федеральными законами.</w:t>
      </w:r>
    </w:p>
    <w:p w:rsidR="00984009" w:rsidRDefault="00BF2CD3" w:rsidP="0064449E">
      <w:pPr>
        <w:pStyle w:val="21"/>
        <w:numPr>
          <w:ilvl w:val="0"/>
          <w:numId w:val="12"/>
        </w:numPr>
        <w:shd w:val="clear" w:color="auto" w:fill="auto"/>
        <w:tabs>
          <w:tab w:val="left" w:pos="1330"/>
        </w:tabs>
        <w:spacing w:after="0"/>
        <w:ind w:right="-22" w:firstLine="720"/>
        <w:jc w:val="both"/>
      </w:pPr>
      <w:r>
        <w:t>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 в сфере благоустройства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 в сфере благоустройства.</w:t>
      </w:r>
    </w:p>
    <w:p w:rsidR="00984009" w:rsidRDefault="00BF2CD3" w:rsidP="0064449E">
      <w:pPr>
        <w:pStyle w:val="21"/>
        <w:numPr>
          <w:ilvl w:val="0"/>
          <w:numId w:val="12"/>
        </w:numPr>
        <w:shd w:val="clear" w:color="auto" w:fill="auto"/>
        <w:tabs>
          <w:tab w:val="left" w:pos="1330"/>
        </w:tabs>
        <w:spacing w:after="0"/>
        <w:ind w:right="-22" w:firstLine="720"/>
        <w:jc w:val="both"/>
      </w:pPr>
      <w:r>
        <w:t>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в сфере благоустройства государственных или муниципальных учреждений, иных организаций.</w:t>
      </w:r>
    </w:p>
    <w:p w:rsidR="00984009" w:rsidRDefault="00BF2CD3" w:rsidP="0064449E">
      <w:pPr>
        <w:pStyle w:val="21"/>
        <w:numPr>
          <w:ilvl w:val="0"/>
          <w:numId w:val="12"/>
        </w:numPr>
        <w:shd w:val="clear" w:color="auto" w:fill="auto"/>
        <w:tabs>
          <w:tab w:val="left" w:pos="1330"/>
        </w:tabs>
        <w:spacing w:after="0"/>
        <w:ind w:right="-22" w:firstLine="720"/>
        <w:jc w:val="both"/>
      </w:pPr>
      <w:r>
        <w:t>Порядок оформления и содержание заданий, указанных в части 2 настоящей статьи, и порядок оформления должностными лицами органа муниципального контроля в сфере благоустройства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 устанавливаются Администрацией городского округа город Уфа Республики Башкортостан.</w:t>
      </w:r>
    </w:p>
    <w:p w:rsidR="00984009" w:rsidRDefault="00BF2CD3" w:rsidP="0064449E">
      <w:pPr>
        <w:pStyle w:val="21"/>
        <w:numPr>
          <w:ilvl w:val="0"/>
          <w:numId w:val="12"/>
        </w:numPr>
        <w:shd w:val="clear" w:color="auto" w:fill="auto"/>
        <w:tabs>
          <w:tab w:val="left" w:pos="1330"/>
        </w:tabs>
        <w:spacing w:after="0"/>
        <w:ind w:right="-22" w:firstLine="720"/>
        <w:jc w:val="both"/>
      </w:pPr>
      <w:r>
        <w:t xml:space="preserve"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в сфере благоустройства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в сфере благоустройства мотивированное </w:t>
      </w:r>
      <w:r>
        <w:lastRenderedPageBreak/>
        <w:t>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</w:t>
      </w:r>
    </w:p>
    <w:p w:rsidR="00984009" w:rsidRDefault="00BF2CD3" w:rsidP="0064449E">
      <w:pPr>
        <w:pStyle w:val="21"/>
        <w:shd w:val="clear" w:color="auto" w:fill="auto"/>
        <w:spacing w:after="0" w:line="280" w:lineRule="exact"/>
        <w:ind w:right="-22"/>
      </w:pPr>
      <w:r>
        <w:t>предпринимателя по основаниям, указанным в части 1 настоящей статьи.</w:t>
      </w:r>
    </w:p>
    <w:p w:rsidR="00984009" w:rsidRDefault="00BF2CD3" w:rsidP="0064449E">
      <w:pPr>
        <w:pStyle w:val="21"/>
        <w:numPr>
          <w:ilvl w:val="0"/>
          <w:numId w:val="12"/>
        </w:numPr>
        <w:shd w:val="clear" w:color="auto" w:fill="auto"/>
        <w:tabs>
          <w:tab w:val="left" w:pos="1384"/>
        </w:tabs>
        <w:ind w:right="-22" w:firstLine="720"/>
        <w:jc w:val="both"/>
      </w:pPr>
      <w: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4-6 настоящей статьи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в сфере благоустройства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84009" w:rsidRPr="00007FCF" w:rsidRDefault="00BF2CD3" w:rsidP="00007FCF">
      <w:pPr>
        <w:pStyle w:val="23"/>
        <w:keepNext/>
        <w:keepLines/>
        <w:shd w:val="clear" w:color="auto" w:fill="auto"/>
        <w:spacing w:before="0" w:after="300"/>
        <w:ind w:right="-22" w:firstLine="720"/>
        <w:jc w:val="center"/>
        <w:rPr>
          <w:b w:val="0"/>
        </w:rPr>
      </w:pPr>
      <w:bookmarkStart w:id="5" w:name="bookmark6"/>
      <w:r w:rsidRPr="00007FCF">
        <w:rPr>
          <w:b w:val="0"/>
        </w:rPr>
        <w:t>Обязанности и полномочия должностных лиц, осуществляющих муниципальный контроль в сфере благоустройства</w:t>
      </w:r>
      <w:bookmarkEnd w:id="5"/>
    </w:p>
    <w:p w:rsidR="00984009" w:rsidRDefault="00BF2CD3" w:rsidP="0064449E">
      <w:pPr>
        <w:pStyle w:val="21"/>
        <w:shd w:val="clear" w:color="auto" w:fill="auto"/>
        <w:spacing w:after="0"/>
        <w:ind w:right="-22" w:firstLine="720"/>
        <w:jc w:val="both"/>
      </w:pPr>
      <w:r>
        <w:t>1. Обязанности должностных лиц, осуществляющих муниципальный контроль в сфере благоустройства, при проведении проверки: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446"/>
        </w:tabs>
        <w:spacing w:after="0"/>
        <w:ind w:right="-22" w:firstLine="720"/>
        <w:jc w:val="both"/>
      </w:pPr>
      <w: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right="-22" w:firstLine="720"/>
        <w:jc w:val="both"/>
      </w:pPr>
      <w:r>
        <w:t>проводить проверку на основании распоряжения руководителя, заместителя руководителя органа муниципального контроля в сфере благоустройства о её проведении и в соответствии с её назначением;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446"/>
        </w:tabs>
        <w:spacing w:after="0"/>
        <w:ind w:right="-22" w:firstLine="720"/>
        <w:jc w:val="both"/>
      </w:pPr>
      <w: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в сфере благоустройства и в случае, предусмотренном абзацем четвёртым части 2 статьи 4 настоящего Положения, копии документа о согласовании проведения проверки;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right="-22" w:firstLine="720"/>
        <w:jc w:val="both"/>
      </w:pPr>
      <w: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446"/>
        </w:tabs>
        <w:spacing w:after="0"/>
        <w:ind w:right="-22" w:firstLine="720"/>
        <w:jc w:val="both"/>
      </w:pPr>
      <w: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594"/>
        </w:tabs>
        <w:spacing w:after="0"/>
        <w:ind w:right="-22" w:firstLine="720"/>
        <w:jc w:val="both"/>
      </w:pPr>
      <w: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446"/>
        </w:tabs>
        <w:spacing w:after="0"/>
        <w:ind w:right="-22" w:firstLine="720"/>
        <w:jc w:val="both"/>
      </w:pPr>
      <w:r>
        <w:t xml:space="preserve">учитывать при определении мер, принимаемых по фактам </w:t>
      </w:r>
      <w:r>
        <w:lastRenderedPageBreak/>
        <w:t>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331"/>
        </w:tabs>
        <w:spacing w:after="0"/>
        <w:ind w:right="-22" w:firstLine="720"/>
        <w:jc w:val="both"/>
      </w:pPr>
      <w: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329"/>
        </w:tabs>
        <w:spacing w:after="0"/>
        <w:ind w:right="-22" w:firstLine="720"/>
        <w:jc w:val="both"/>
      </w:pPr>
      <w:r>
        <w:t>соблюдать сроки проведения проверки, установленные федеральным законом;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645"/>
        </w:tabs>
        <w:spacing w:after="0"/>
        <w:ind w:right="-22" w:firstLine="720"/>
        <w:jc w:val="both"/>
      </w:pPr>
      <w: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84009" w:rsidRDefault="00BF2CD3" w:rsidP="0064449E">
      <w:pPr>
        <w:pStyle w:val="21"/>
        <w:numPr>
          <w:ilvl w:val="0"/>
          <w:numId w:val="14"/>
        </w:numPr>
        <w:shd w:val="clear" w:color="auto" w:fill="auto"/>
        <w:tabs>
          <w:tab w:val="left" w:pos="1645"/>
        </w:tabs>
        <w:spacing w:after="0"/>
        <w:ind w:right="-22" w:firstLine="720"/>
        <w:jc w:val="both"/>
      </w:pPr>
      <w: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984009" w:rsidRDefault="00BF2CD3" w:rsidP="0064449E">
      <w:pPr>
        <w:pStyle w:val="21"/>
        <w:numPr>
          <w:ilvl w:val="0"/>
          <w:numId w:val="5"/>
        </w:numPr>
        <w:shd w:val="clear" w:color="auto" w:fill="auto"/>
        <w:tabs>
          <w:tab w:val="left" w:pos="1329"/>
        </w:tabs>
        <w:spacing w:after="0"/>
        <w:ind w:right="-22" w:firstLine="720"/>
        <w:jc w:val="both"/>
      </w:pPr>
      <w:r>
        <w:t>Порядок деятельности органа муниципального контроля в сфере благоустройства, а также определение перечня должностных лиц органа муниципального контроля в сфере благоустройства и их полномочий осуществляются в соответствии с законодательством Российской Федерации, Республики Башкортостан и Уставом городского округа город Уфа Республики Башкортостан.</w:t>
      </w:r>
    </w:p>
    <w:p w:rsidR="00984009" w:rsidRDefault="00BF2CD3" w:rsidP="0064449E">
      <w:pPr>
        <w:pStyle w:val="21"/>
        <w:shd w:val="clear" w:color="auto" w:fill="auto"/>
        <w:spacing w:after="0"/>
        <w:ind w:right="-22" w:firstLine="720"/>
        <w:jc w:val="both"/>
      </w:pPr>
      <w:r>
        <w:t>Должностные лица, осуществляющие муниципальный контроль в сфере благоустройства, при проведении проверки обладают следующими полномочиями:</w:t>
      </w:r>
    </w:p>
    <w:p w:rsidR="00984009" w:rsidRDefault="00BF2CD3" w:rsidP="0064449E">
      <w:pPr>
        <w:pStyle w:val="21"/>
        <w:numPr>
          <w:ilvl w:val="0"/>
          <w:numId w:val="15"/>
        </w:numPr>
        <w:shd w:val="clear" w:color="auto" w:fill="auto"/>
        <w:tabs>
          <w:tab w:val="left" w:pos="1197"/>
        </w:tabs>
        <w:spacing w:after="0"/>
        <w:ind w:right="-22" w:firstLine="720"/>
        <w:jc w:val="both"/>
      </w:pPr>
      <w:r>
        <w:t>запрашивать в соответствии со своей компетенцией и безвозмездно получать от органов местного самоуправления, юридических лиц и индивидуальных предпринимателей необходимые для осуществления муниципального контроля в сфере благоустройства сведения и материалы, относящиеся к предмету проверки;</w:t>
      </w:r>
    </w:p>
    <w:p w:rsidR="00984009" w:rsidRDefault="00BF2CD3" w:rsidP="0064449E">
      <w:pPr>
        <w:pStyle w:val="21"/>
        <w:numPr>
          <w:ilvl w:val="0"/>
          <w:numId w:val="15"/>
        </w:numPr>
        <w:shd w:val="clear" w:color="auto" w:fill="auto"/>
        <w:tabs>
          <w:tab w:val="left" w:pos="1202"/>
        </w:tabs>
        <w:ind w:right="-22" w:firstLine="720"/>
        <w:jc w:val="both"/>
      </w:pPr>
      <w:r>
        <w:t>посещать при предъявлении служебного удостоверения организации и объекты, расположенные на территории городского округа город Уфа Республики Башкортостан, за исключением организаций и объектов, на которые законодательством установлен особый порядок доступа.</w:t>
      </w:r>
    </w:p>
    <w:p w:rsidR="00984009" w:rsidRPr="00007FCF" w:rsidRDefault="00BF2CD3" w:rsidP="00007FCF">
      <w:pPr>
        <w:pStyle w:val="23"/>
        <w:keepNext/>
        <w:keepLines/>
        <w:shd w:val="clear" w:color="auto" w:fill="auto"/>
        <w:spacing w:before="0" w:after="333"/>
        <w:ind w:right="-22" w:firstLine="720"/>
        <w:jc w:val="center"/>
        <w:rPr>
          <w:b w:val="0"/>
        </w:rPr>
      </w:pPr>
      <w:bookmarkStart w:id="6" w:name="bookmark7"/>
      <w:r w:rsidRPr="00007FCF">
        <w:rPr>
          <w:b w:val="0"/>
        </w:rPr>
        <w:t>Права юридического лица, индивидуального предпринимателя при проведении проверки</w:t>
      </w:r>
      <w:bookmarkEnd w:id="6"/>
    </w:p>
    <w:p w:rsidR="00984009" w:rsidRDefault="00BF2CD3" w:rsidP="0064449E">
      <w:pPr>
        <w:pStyle w:val="21"/>
        <w:shd w:val="clear" w:color="auto" w:fill="auto"/>
        <w:spacing w:after="0" w:line="280" w:lineRule="exact"/>
        <w:ind w:right="-22" w:firstLine="720"/>
        <w:jc w:val="both"/>
      </w:pPr>
      <w:r>
        <w:t>Руководитель, иное должностное лицо или уполномоченный</w:t>
      </w:r>
    </w:p>
    <w:p w:rsidR="00984009" w:rsidRDefault="00BF2CD3" w:rsidP="0064449E">
      <w:pPr>
        <w:pStyle w:val="21"/>
        <w:shd w:val="clear" w:color="auto" w:fill="auto"/>
        <w:spacing w:after="0"/>
        <w:ind w:right="-22"/>
      </w:pPr>
      <w:r>
        <w:t xml:space="preserve">представитель юридического лица, индивидуальный предприниматель, его </w:t>
      </w:r>
      <w:r>
        <w:lastRenderedPageBreak/>
        <w:t>уполномоченный представитель при проведении проверки имеют право:</w:t>
      </w:r>
    </w:p>
    <w:p w:rsidR="00984009" w:rsidRDefault="00BF2CD3" w:rsidP="0064449E">
      <w:pPr>
        <w:pStyle w:val="21"/>
        <w:numPr>
          <w:ilvl w:val="0"/>
          <w:numId w:val="16"/>
        </w:numPr>
        <w:shd w:val="clear" w:color="auto" w:fill="auto"/>
        <w:tabs>
          <w:tab w:val="left" w:pos="1383"/>
        </w:tabs>
        <w:spacing w:after="0"/>
        <w:ind w:right="-22" w:firstLine="700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84009" w:rsidRDefault="00BF2CD3" w:rsidP="0064449E">
      <w:pPr>
        <w:pStyle w:val="21"/>
        <w:numPr>
          <w:ilvl w:val="0"/>
          <w:numId w:val="16"/>
        </w:numPr>
        <w:shd w:val="clear" w:color="auto" w:fill="auto"/>
        <w:tabs>
          <w:tab w:val="left" w:pos="1557"/>
        </w:tabs>
        <w:spacing w:after="0"/>
        <w:ind w:right="-22" w:firstLine="700"/>
        <w:jc w:val="both"/>
      </w:pPr>
      <w:r>
        <w:t>получать от органа муниципального контроля в сфере благоустройства, его должностных лиц информацию, которая относится к предмету проверки и предоставление которой предусмотрено Федеральным законом;</w:t>
      </w:r>
    </w:p>
    <w:p w:rsidR="00984009" w:rsidRDefault="00BF2CD3" w:rsidP="0064449E">
      <w:pPr>
        <w:pStyle w:val="21"/>
        <w:numPr>
          <w:ilvl w:val="0"/>
          <w:numId w:val="16"/>
        </w:numPr>
        <w:shd w:val="clear" w:color="auto" w:fill="auto"/>
        <w:tabs>
          <w:tab w:val="left" w:pos="1388"/>
        </w:tabs>
        <w:spacing w:after="0"/>
        <w:ind w:right="-22" w:firstLine="700"/>
        <w:jc w:val="both"/>
      </w:pPr>
      <w:r>
        <w:t>знакомиться с результатами проверки и указывать в акте проверки о своём ознакомлении с результатами проверки, согласии или несогласии с ними, а также с отдельными действиями должностных лиц органа муниципального контроля в сфере благоустройства;</w:t>
      </w:r>
    </w:p>
    <w:p w:rsidR="00984009" w:rsidRDefault="00BF2CD3" w:rsidP="0064449E">
      <w:pPr>
        <w:pStyle w:val="21"/>
        <w:numPr>
          <w:ilvl w:val="0"/>
          <w:numId w:val="16"/>
        </w:numPr>
        <w:shd w:val="clear" w:color="auto" w:fill="auto"/>
        <w:tabs>
          <w:tab w:val="left" w:pos="1557"/>
        </w:tabs>
        <w:spacing w:after="0"/>
        <w:ind w:right="-22" w:firstLine="700"/>
        <w:jc w:val="both"/>
      </w:pPr>
      <w:r>
        <w:t>обжаловать действия (бездействие) должностных лиц органа муниципального контроля в сфере благоустройства, повлёкшие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84009" w:rsidRDefault="00BF2CD3" w:rsidP="0064449E">
      <w:pPr>
        <w:pStyle w:val="21"/>
        <w:numPr>
          <w:ilvl w:val="0"/>
          <w:numId w:val="16"/>
        </w:numPr>
        <w:shd w:val="clear" w:color="auto" w:fill="auto"/>
        <w:tabs>
          <w:tab w:val="left" w:pos="1392"/>
        </w:tabs>
        <w:spacing w:after="236"/>
        <w:ind w:right="-22" w:firstLine="700"/>
        <w:jc w:val="both"/>
      </w:pPr>
      <w: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проверке.</w:t>
      </w:r>
    </w:p>
    <w:p w:rsidR="00E52D3B" w:rsidRPr="00007FCF" w:rsidRDefault="00E52D3B" w:rsidP="00007FCF">
      <w:pPr>
        <w:pStyle w:val="a9"/>
        <w:shd w:val="clear" w:color="auto" w:fill="FFFFFF"/>
        <w:jc w:val="center"/>
      </w:pPr>
      <w:r w:rsidRPr="00007FCF">
        <w:rPr>
          <w:rFonts w:eastAsia="Times New Roman"/>
          <w:color w:val="000000" w:themeColor="text1"/>
          <w:szCs w:val="28"/>
          <w:lang w:eastAsia="ru-RU"/>
        </w:rPr>
        <w:t>Порядок оценки результативности и эффективности муниципального контроля</w:t>
      </w:r>
      <w:r w:rsidR="00AC0B31" w:rsidRPr="00007FCF">
        <w:rPr>
          <w:rFonts w:eastAsia="Times New Roman"/>
          <w:color w:val="000000" w:themeColor="text1"/>
          <w:szCs w:val="28"/>
          <w:lang w:eastAsia="ru-RU"/>
        </w:rPr>
        <w:t xml:space="preserve"> в сфере благоустройства</w:t>
      </w:r>
    </w:p>
    <w:p w:rsidR="00E52D3B" w:rsidRDefault="00E52D3B" w:rsidP="00E52D3B">
      <w:pPr>
        <w:pStyle w:val="a9"/>
        <w:shd w:val="clear" w:color="auto" w:fill="FFFFFF"/>
        <w:ind w:left="1429"/>
        <w:rPr>
          <w:rFonts w:eastAsia="Times New Roman"/>
          <w:color w:val="000000" w:themeColor="text1"/>
          <w:szCs w:val="28"/>
          <w:lang w:eastAsia="ru-RU"/>
        </w:rPr>
      </w:pP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2EC3">
        <w:rPr>
          <w:color w:val="000000" w:themeColor="text1"/>
          <w:sz w:val="28"/>
          <w:szCs w:val="28"/>
        </w:rPr>
        <w:t>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контрольного органа.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2EC3">
        <w:rPr>
          <w:color w:val="000000" w:themeColor="text1"/>
          <w:sz w:val="28"/>
          <w:szCs w:val="28"/>
        </w:rPr>
        <w:t>Система оценки включает следующие понятия: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Pr="002A2EC3">
        <w:rPr>
          <w:color w:val="000000" w:themeColor="text1"/>
          <w:sz w:val="28"/>
          <w:szCs w:val="28"/>
        </w:rPr>
        <w:t xml:space="preserve"> "результативность муниципального контроля</w:t>
      </w:r>
      <w:r w:rsidR="00AC0B31">
        <w:rPr>
          <w:color w:val="000000" w:themeColor="text1"/>
          <w:sz w:val="28"/>
          <w:szCs w:val="28"/>
        </w:rPr>
        <w:t xml:space="preserve"> в сфере благоустройства</w:t>
      </w:r>
      <w:r w:rsidRPr="002A2EC3">
        <w:rPr>
          <w:color w:val="000000" w:themeColor="text1"/>
          <w:sz w:val="28"/>
          <w:szCs w:val="28"/>
        </w:rPr>
        <w:t xml:space="preserve">" - степень достижения общественно значимых результатов муниципального контроля, выражающихся в минимизации причинения вреда (ущерба) </w:t>
      </w:r>
      <w:r w:rsidR="00AC0B31">
        <w:rPr>
          <w:color w:val="000000" w:themeColor="text1"/>
          <w:sz w:val="28"/>
          <w:szCs w:val="28"/>
        </w:rPr>
        <w:t>объектам и элементам благоустройства</w:t>
      </w:r>
      <w:r w:rsidRPr="002A2EC3">
        <w:rPr>
          <w:color w:val="000000" w:themeColor="text1"/>
          <w:sz w:val="28"/>
          <w:szCs w:val="28"/>
        </w:rPr>
        <w:t>;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Pr="002A2EC3">
        <w:rPr>
          <w:color w:val="000000" w:themeColor="text1"/>
          <w:sz w:val="28"/>
          <w:szCs w:val="28"/>
        </w:rPr>
        <w:t xml:space="preserve"> "эффективность муниципального</w:t>
      </w:r>
      <w:r w:rsidR="00AC0B31">
        <w:rPr>
          <w:color w:val="000000" w:themeColor="text1"/>
          <w:sz w:val="28"/>
          <w:szCs w:val="28"/>
        </w:rPr>
        <w:t xml:space="preserve"> контроля в сфере благоустройства</w:t>
      </w:r>
      <w:r w:rsidR="00AC0B31" w:rsidRPr="002A2EC3">
        <w:rPr>
          <w:color w:val="000000" w:themeColor="text1"/>
          <w:sz w:val="28"/>
          <w:szCs w:val="28"/>
        </w:rPr>
        <w:t xml:space="preserve"> </w:t>
      </w:r>
      <w:r w:rsidRPr="002A2EC3">
        <w:rPr>
          <w:color w:val="000000" w:themeColor="text1"/>
          <w:sz w:val="28"/>
          <w:szCs w:val="28"/>
        </w:rPr>
        <w:t>" - степень устранения риска причинения вреда,</w:t>
      </w:r>
      <w:r w:rsidR="00AC0B31" w:rsidRPr="00AC0B31">
        <w:rPr>
          <w:color w:val="000000" w:themeColor="text1"/>
          <w:sz w:val="28"/>
          <w:szCs w:val="28"/>
        </w:rPr>
        <w:t xml:space="preserve"> </w:t>
      </w:r>
      <w:r w:rsidR="00AC0B31">
        <w:rPr>
          <w:color w:val="000000" w:themeColor="text1"/>
          <w:sz w:val="28"/>
          <w:szCs w:val="28"/>
        </w:rPr>
        <w:t xml:space="preserve">объектам и элементам </w:t>
      </w:r>
      <w:proofErr w:type="gramStart"/>
      <w:r w:rsidR="00AC0B31">
        <w:rPr>
          <w:color w:val="000000" w:themeColor="text1"/>
          <w:sz w:val="28"/>
          <w:szCs w:val="28"/>
        </w:rPr>
        <w:t>благоустройства</w:t>
      </w:r>
      <w:proofErr w:type="gramEnd"/>
      <w:r w:rsidRPr="002A2EC3">
        <w:rPr>
          <w:color w:val="000000" w:themeColor="text1"/>
          <w:sz w:val="28"/>
          <w:szCs w:val="28"/>
        </w:rPr>
        <w:t xml:space="preserve"> а также уровня вмешательства в деятельность граждан и организаций.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2EC3">
        <w:rPr>
          <w:color w:val="000000" w:themeColor="text1"/>
          <w:sz w:val="28"/>
          <w:szCs w:val="28"/>
        </w:rPr>
        <w:t>Показатели результативности и эффективности контрольной деятельности состоят из ключевых и индикативных показателей.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2EC3">
        <w:rPr>
          <w:color w:val="000000" w:themeColor="text1"/>
          <w:sz w:val="28"/>
          <w:szCs w:val="28"/>
        </w:rPr>
        <w:t xml:space="preserve">Ключевые показатели результативности муниципального </w:t>
      </w:r>
      <w:r>
        <w:rPr>
          <w:color w:val="000000" w:themeColor="text1"/>
          <w:sz w:val="28"/>
          <w:szCs w:val="28"/>
        </w:rPr>
        <w:t>контроля</w:t>
      </w:r>
      <w:r w:rsidRPr="002A2EC3">
        <w:rPr>
          <w:color w:val="000000" w:themeColor="text1"/>
          <w:sz w:val="28"/>
          <w:szCs w:val="28"/>
        </w:rPr>
        <w:t xml:space="preserve"> </w:t>
      </w:r>
      <w:r w:rsidR="00AC0B31">
        <w:rPr>
          <w:color w:val="000000" w:themeColor="text1"/>
          <w:sz w:val="28"/>
          <w:szCs w:val="28"/>
        </w:rPr>
        <w:t xml:space="preserve">в сфере благоустройства </w:t>
      </w:r>
      <w:r w:rsidRPr="002A2EC3">
        <w:rPr>
          <w:color w:val="000000" w:themeColor="text1"/>
          <w:sz w:val="28"/>
          <w:szCs w:val="28"/>
        </w:rPr>
        <w:t>отражают 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контрольный орган.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A2EC3">
        <w:rPr>
          <w:color w:val="000000" w:themeColor="text1"/>
          <w:sz w:val="28"/>
          <w:szCs w:val="28"/>
        </w:rPr>
        <w:t>Индикативные показатели количественно характеризуют контрольную деятельность и применяются для мониторинга, анализа работы контрольного органа.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показателей </w:t>
      </w:r>
      <w:r w:rsidRPr="002A2EC3">
        <w:rPr>
          <w:color w:val="000000" w:themeColor="text1"/>
          <w:sz w:val="28"/>
          <w:szCs w:val="28"/>
        </w:rPr>
        <w:t>результативности и эффективности муниципального контроля</w:t>
      </w:r>
      <w:r w:rsidR="00AC0B31"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color w:val="000000" w:themeColor="text1"/>
          <w:sz w:val="28"/>
          <w:szCs w:val="28"/>
        </w:rPr>
        <w:t>:</w:t>
      </w: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1348"/>
        <w:gridCol w:w="2015"/>
        <w:gridCol w:w="1800"/>
        <w:gridCol w:w="2253"/>
      </w:tblGrid>
      <w:tr w:rsidR="00000507" w:rsidTr="00000507">
        <w:tc>
          <w:tcPr>
            <w:tcW w:w="2333" w:type="dxa"/>
          </w:tcPr>
          <w:p w:rsidR="00E52D3B" w:rsidRPr="00000507" w:rsidRDefault="00E52D3B" w:rsidP="00000507">
            <w:pPr>
              <w:pStyle w:val="formattext"/>
              <w:spacing w:before="0" w:beforeAutospacing="0" w:after="0" w:afterAutospacing="0"/>
              <w:ind w:firstLine="22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000507">
              <w:rPr>
                <w:color w:val="000000" w:themeColor="text1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348" w:type="dxa"/>
          </w:tcPr>
          <w:p w:rsidR="00E52D3B" w:rsidRPr="00000507" w:rsidRDefault="00E52D3B" w:rsidP="00000507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000507">
              <w:rPr>
                <w:color w:val="000000" w:themeColor="text1"/>
                <w:sz w:val="24"/>
                <w:szCs w:val="28"/>
              </w:rPr>
              <w:t>Формула расчёта</w:t>
            </w:r>
          </w:p>
        </w:tc>
        <w:tc>
          <w:tcPr>
            <w:tcW w:w="2015" w:type="dxa"/>
          </w:tcPr>
          <w:p w:rsidR="00E52D3B" w:rsidRPr="00000507" w:rsidRDefault="00E52D3B" w:rsidP="00000507">
            <w:pPr>
              <w:pStyle w:val="formattext"/>
              <w:spacing w:before="0" w:beforeAutospacing="0" w:after="0" w:afterAutospacing="0"/>
              <w:ind w:firstLine="10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000507">
              <w:rPr>
                <w:color w:val="000000" w:themeColor="text1"/>
                <w:sz w:val="24"/>
                <w:szCs w:val="28"/>
              </w:rPr>
              <w:t>Комментарии значений</w:t>
            </w:r>
          </w:p>
        </w:tc>
        <w:tc>
          <w:tcPr>
            <w:tcW w:w="1800" w:type="dxa"/>
          </w:tcPr>
          <w:p w:rsidR="00E52D3B" w:rsidRPr="00000507" w:rsidRDefault="00E52D3B" w:rsidP="00000507">
            <w:pPr>
              <w:pStyle w:val="formattext"/>
              <w:spacing w:before="0" w:beforeAutospacing="0" w:after="0" w:afterAutospacing="0"/>
              <w:ind w:firstLine="8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000507">
              <w:rPr>
                <w:color w:val="000000" w:themeColor="text1"/>
                <w:sz w:val="24"/>
                <w:szCs w:val="28"/>
              </w:rPr>
              <w:t>Целевые значения показателей</w:t>
            </w:r>
          </w:p>
        </w:tc>
        <w:tc>
          <w:tcPr>
            <w:tcW w:w="2253" w:type="dxa"/>
          </w:tcPr>
          <w:p w:rsidR="00E52D3B" w:rsidRPr="00000507" w:rsidRDefault="00E52D3B" w:rsidP="00000507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000507">
              <w:rPr>
                <w:color w:val="000000" w:themeColor="text1"/>
                <w:sz w:val="24"/>
                <w:szCs w:val="28"/>
              </w:rPr>
              <w:t>Источник данных для определения значения показателя</w:t>
            </w:r>
          </w:p>
        </w:tc>
      </w:tr>
      <w:tr w:rsidR="00E52D3B" w:rsidTr="00000507">
        <w:tc>
          <w:tcPr>
            <w:tcW w:w="9749" w:type="dxa"/>
            <w:gridSpan w:val="5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>Ключевые показатели</w:t>
            </w: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AC0B31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 xml:space="preserve">Количество выявленных нарушений требований </w:t>
            </w:r>
            <w:r w:rsidR="00AC0B31" w:rsidRPr="00000507">
              <w:rPr>
                <w:color w:val="000000" w:themeColor="text1"/>
                <w:sz w:val="24"/>
                <w:szCs w:val="24"/>
              </w:rPr>
              <w:t>правил благоустройства в</w:t>
            </w:r>
            <w:r w:rsidRPr="00000507">
              <w:rPr>
                <w:color w:val="000000" w:themeColor="text1"/>
                <w:sz w:val="24"/>
                <w:szCs w:val="24"/>
              </w:rPr>
              <w:t xml:space="preserve"> отношении </w:t>
            </w:r>
            <w:r w:rsidR="00AC0B31" w:rsidRPr="00000507">
              <w:rPr>
                <w:color w:val="000000" w:themeColor="text1"/>
                <w:sz w:val="24"/>
                <w:szCs w:val="24"/>
              </w:rPr>
              <w:t xml:space="preserve">объектов и элементов благоустройства </w:t>
            </w:r>
            <w:r w:rsidRPr="00000507">
              <w:rPr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287ED9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 xml:space="preserve">Доля количества выявленных нарушений требований </w:t>
            </w:r>
            <w:r w:rsidR="00AC0B31" w:rsidRPr="00000507">
              <w:rPr>
                <w:color w:val="000000" w:themeColor="text1"/>
                <w:sz w:val="24"/>
                <w:szCs w:val="24"/>
              </w:rPr>
              <w:t>правил благоустройства</w:t>
            </w:r>
            <w:r w:rsidRPr="00000507">
              <w:rPr>
                <w:color w:val="000000" w:themeColor="text1"/>
                <w:sz w:val="24"/>
                <w:szCs w:val="24"/>
              </w:rPr>
              <w:t xml:space="preserve"> в отношении </w:t>
            </w:r>
            <w:r w:rsidR="00AC0B31" w:rsidRPr="00000507">
              <w:rPr>
                <w:color w:val="000000" w:themeColor="text1"/>
                <w:sz w:val="24"/>
                <w:szCs w:val="24"/>
              </w:rPr>
              <w:t xml:space="preserve">объектов и элементов благоустройства, </w:t>
            </w:r>
            <w:r w:rsidRPr="00000507">
              <w:rPr>
                <w:color w:val="000000" w:themeColor="text1"/>
                <w:sz w:val="24"/>
                <w:szCs w:val="24"/>
              </w:rPr>
              <w:t>находящихся в муниципальной собственности, к общему количеству проверок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507">
              <w:rPr>
                <w:color w:val="000000" w:themeColor="text1"/>
                <w:sz w:val="24"/>
                <w:szCs w:val="24"/>
              </w:rPr>
              <w:t>Кн</w:t>
            </w:r>
            <w:proofErr w:type="spellEnd"/>
            <w:r w:rsidRPr="00000507">
              <w:rPr>
                <w:color w:val="000000" w:themeColor="text1"/>
                <w:sz w:val="24"/>
                <w:szCs w:val="24"/>
              </w:rPr>
              <w:t xml:space="preserve"> х 100% / </w:t>
            </w:r>
            <w:proofErr w:type="spellStart"/>
            <w:r w:rsidRPr="00000507">
              <w:rPr>
                <w:color w:val="000000" w:themeColor="text1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0507">
              <w:rPr>
                <w:color w:val="000000" w:themeColor="text1"/>
                <w:sz w:val="24"/>
                <w:szCs w:val="24"/>
              </w:rPr>
              <w:t>Пф</w:t>
            </w:r>
            <w:proofErr w:type="spellEnd"/>
            <w:r w:rsidRPr="00000507">
              <w:rPr>
                <w:color w:val="000000" w:themeColor="text1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E52D3B" w:rsidTr="00000507">
        <w:tc>
          <w:tcPr>
            <w:tcW w:w="9749" w:type="dxa"/>
            <w:gridSpan w:val="5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>Индикативные показатели</w:t>
            </w:r>
          </w:p>
        </w:tc>
      </w:tr>
      <w:tr w:rsidR="00E52D3B" w:rsidTr="00000507">
        <w:tc>
          <w:tcPr>
            <w:tcW w:w="9749" w:type="dxa"/>
            <w:gridSpan w:val="5"/>
          </w:tcPr>
          <w:p w:rsidR="00E52D3B" w:rsidRPr="00000507" w:rsidRDefault="00E52D3B" w:rsidP="000377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00507">
              <w:rPr>
                <w:color w:val="000000" w:themeColor="text1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Врз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РЗп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Врз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проведенных рейдовых заданий (осмотров)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РЗп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запланированных рейдовых заданий (осмотров)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Выполняемость внеплановых проверок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Ввн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Рп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Ввн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Рп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заявлений на проведение внеплановых проверок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Письма и жалобы, поступившие в администрацию городского округа город Уфа</w:t>
            </w: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 - количество жалоб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заявлений, </w:t>
            </w: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Кзо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Кзо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</w:t>
            </w: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заявлений, по которым пришел отказ в согласовании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Кпз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Кнм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Кнм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Квн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сумма наложенных административных штрафов по направленным в уполномоченные органы материалам проверок и рейдовых заданий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2D3B" w:rsidTr="00000507">
        <w:tc>
          <w:tcPr>
            <w:tcW w:w="9749" w:type="dxa"/>
            <w:gridSpan w:val="5"/>
          </w:tcPr>
          <w:p w:rsidR="00E52D3B" w:rsidRPr="00000507" w:rsidRDefault="00E52D3B" w:rsidP="000377F9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0507" w:rsidTr="00000507">
        <w:tc>
          <w:tcPr>
            <w:tcW w:w="2333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контрольных мероприятий на работников контрольного органа </w:t>
            </w:r>
          </w:p>
        </w:tc>
        <w:tc>
          <w:tcPr>
            <w:tcW w:w="1348" w:type="dxa"/>
          </w:tcPr>
          <w:p w:rsidR="00E52D3B" w:rsidRPr="00000507" w:rsidRDefault="00E52D3B" w:rsidP="000377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015" w:type="dxa"/>
          </w:tcPr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количество работников контрольного органа (ед.)</w:t>
            </w:r>
          </w:p>
          <w:p w:rsidR="00E52D3B" w:rsidRPr="00000507" w:rsidRDefault="00E52D3B" w:rsidP="000377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</w:t>
            </w:r>
            <w:proofErr w:type="spellEnd"/>
            <w:r w:rsidRPr="00000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1800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E52D3B" w:rsidRPr="00000507" w:rsidRDefault="00E52D3B" w:rsidP="00037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52D3B" w:rsidRDefault="00E52D3B" w:rsidP="00E52D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pt-a0-000003"/>
          <w:sz w:val="28"/>
          <w:szCs w:val="28"/>
        </w:rPr>
      </w:pPr>
      <w:r>
        <w:rPr>
          <w:rStyle w:val="pt-a0-000003"/>
          <w:sz w:val="28"/>
          <w:szCs w:val="28"/>
        </w:rPr>
        <w:t xml:space="preserve">В соответствии с частью 10 статьи 23 Федерального закона по муниципальному контролю </w:t>
      </w:r>
      <w:r w:rsidR="00D7308D">
        <w:rPr>
          <w:rStyle w:val="pt-a0-000003"/>
          <w:sz w:val="28"/>
          <w:szCs w:val="28"/>
        </w:rPr>
        <w:t xml:space="preserve">в сфере благоустройства, </w:t>
      </w:r>
      <w:r>
        <w:rPr>
          <w:rStyle w:val="pt-a0-000003"/>
          <w:sz w:val="28"/>
          <w:szCs w:val="28"/>
        </w:rPr>
        <w:t>применяются следующие и</w:t>
      </w:r>
      <w:r w:rsidRPr="006C7F12">
        <w:rPr>
          <w:rStyle w:val="pt-a0-000003"/>
          <w:sz w:val="28"/>
          <w:szCs w:val="28"/>
        </w:rPr>
        <w:t>ндикаторы риска нарушения обязательных требований</w:t>
      </w:r>
      <w:r>
        <w:rPr>
          <w:rStyle w:val="pt-a0-000003"/>
          <w:sz w:val="28"/>
          <w:szCs w:val="28"/>
        </w:rPr>
        <w:t>:</w:t>
      </w:r>
    </w:p>
    <w:p w:rsidR="00E52D3B" w:rsidRDefault="00E52D3B" w:rsidP="00E52D3B">
      <w:pPr>
        <w:pStyle w:val="pt-a-00000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sz w:val="28"/>
          <w:szCs w:val="28"/>
        </w:rPr>
        <w:t>1. Наличие признаков нарушения Правил</w:t>
      </w:r>
      <w:r w:rsidR="00D7308D">
        <w:rPr>
          <w:rStyle w:val="pt-a0-000003"/>
          <w:sz w:val="28"/>
          <w:szCs w:val="28"/>
        </w:rPr>
        <w:t xml:space="preserve"> благоустройства городского округа город Уфа</w:t>
      </w:r>
      <w:r>
        <w:rPr>
          <w:rStyle w:val="pt-a0-000003"/>
          <w:sz w:val="28"/>
          <w:szCs w:val="28"/>
        </w:rPr>
        <w:t>.</w:t>
      </w:r>
    </w:p>
    <w:p w:rsidR="00E52D3B" w:rsidRDefault="00D7308D" w:rsidP="00D7308D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sz w:val="28"/>
          <w:szCs w:val="28"/>
        </w:rPr>
      </w:pPr>
      <w:r>
        <w:rPr>
          <w:rStyle w:val="pt-a0-000003"/>
          <w:sz w:val="28"/>
          <w:szCs w:val="28"/>
        </w:rPr>
        <w:t>2. </w:t>
      </w:r>
      <w:r w:rsidR="00E52D3B">
        <w:rPr>
          <w:rStyle w:val="pt-a0-000003"/>
          <w:sz w:val="28"/>
          <w:szCs w:val="28"/>
        </w:rPr>
        <w:t>Наличие признаков нарушения Правил восстановления</w:t>
      </w:r>
      <w:r>
        <w:rPr>
          <w:rStyle w:val="pt-a0-000003"/>
          <w:sz w:val="28"/>
          <w:szCs w:val="28"/>
        </w:rPr>
        <w:t xml:space="preserve"> территории после проведения земляных работ на территории городского округа город Уфа</w:t>
      </w:r>
      <w:r w:rsidR="00E52D3B">
        <w:rPr>
          <w:rStyle w:val="pt-a0-000003"/>
          <w:sz w:val="28"/>
          <w:szCs w:val="28"/>
        </w:rPr>
        <w:t>.</w:t>
      </w:r>
    </w:p>
    <w:p w:rsidR="00D7308D" w:rsidRDefault="00D7308D" w:rsidP="00D7308D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4009" w:rsidRPr="00007FCF" w:rsidRDefault="00BF2CD3" w:rsidP="00007FCF">
      <w:pPr>
        <w:pStyle w:val="23"/>
        <w:keepNext/>
        <w:keepLines/>
        <w:shd w:val="clear" w:color="auto" w:fill="auto"/>
        <w:tabs>
          <w:tab w:val="left" w:pos="9214"/>
        </w:tabs>
        <w:spacing w:before="0" w:after="240" w:line="326" w:lineRule="exact"/>
        <w:ind w:right="500" w:firstLine="700"/>
        <w:jc w:val="center"/>
        <w:rPr>
          <w:b w:val="0"/>
        </w:rPr>
      </w:pPr>
      <w:bookmarkStart w:id="7" w:name="bookmark8"/>
      <w:r w:rsidRPr="00007FCF">
        <w:rPr>
          <w:b w:val="0"/>
        </w:rPr>
        <w:t>Учёт, отчётность и ответс</w:t>
      </w:r>
      <w:bookmarkStart w:id="8" w:name="_GoBack"/>
      <w:bookmarkEnd w:id="8"/>
      <w:r w:rsidRPr="00007FCF">
        <w:rPr>
          <w:b w:val="0"/>
        </w:rPr>
        <w:t>твенность при осуществлении муниципального контроля в сфере благоустройства</w:t>
      </w:r>
      <w:bookmarkEnd w:id="7"/>
    </w:p>
    <w:p w:rsidR="00984009" w:rsidRDefault="00BF2CD3" w:rsidP="00F145C4">
      <w:pPr>
        <w:pStyle w:val="21"/>
        <w:numPr>
          <w:ilvl w:val="0"/>
          <w:numId w:val="17"/>
        </w:numPr>
        <w:shd w:val="clear" w:color="auto" w:fill="auto"/>
        <w:tabs>
          <w:tab w:val="left" w:pos="1349"/>
        </w:tabs>
        <w:spacing w:after="0" w:line="326" w:lineRule="exact"/>
        <w:ind w:right="-22" w:firstLine="700"/>
        <w:jc w:val="both"/>
      </w:pPr>
      <w:r>
        <w:t>Должностное лицо, осуществляющее муниципальный контроль в сфере благоустройства ведёт учёт проверок соблюдения нормативных правовых требований в сфере благоустройства.</w:t>
      </w:r>
    </w:p>
    <w:p w:rsidR="00984009" w:rsidRDefault="00BF2CD3" w:rsidP="00F145C4">
      <w:pPr>
        <w:pStyle w:val="21"/>
        <w:shd w:val="clear" w:color="auto" w:fill="auto"/>
        <w:tabs>
          <w:tab w:val="left" w:pos="9214"/>
        </w:tabs>
        <w:spacing w:after="0"/>
        <w:ind w:right="-22" w:firstLine="700"/>
        <w:jc w:val="both"/>
      </w:pPr>
      <w:r>
        <w:t>По каждому объекту проверки формируется дело, которое должно содержать в себе следующую информацию: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53"/>
          <w:tab w:val="left" w:pos="9214"/>
        </w:tabs>
        <w:spacing w:after="0"/>
        <w:ind w:right="-22" w:firstLine="700"/>
        <w:jc w:val="both"/>
      </w:pPr>
      <w:r>
        <w:t>номер дела;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адрес объекта;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сведения о собственнике объекта;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сведения о правообладателе объекта;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даты проведения проверок;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результаты проверок;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сведения о лице, проводившем проверку;</w:t>
      </w:r>
    </w:p>
    <w:p w:rsidR="00984009" w:rsidRDefault="00BF2CD3" w:rsidP="00F145C4">
      <w:pPr>
        <w:pStyle w:val="21"/>
        <w:numPr>
          <w:ilvl w:val="0"/>
          <w:numId w:val="18"/>
        </w:numPr>
        <w:shd w:val="clear" w:color="auto" w:fill="auto"/>
        <w:tabs>
          <w:tab w:val="left" w:pos="1377"/>
          <w:tab w:val="left" w:pos="9214"/>
        </w:tabs>
        <w:spacing w:after="0"/>
        <w:ind w:right="-22" w:firstLine="700"/>
        <w:jc w:val="both"/>
      </w:pPr>
      <w:r>
        <w:t>сведения об исполнении предписаний.</w:t>
      </w:r>
    </w:p>
    <w:p w:rsidR="00984009" w:rsidRDefault="00BF2CD3" w:rsidP="00F145C4">
      <w:pPr>
        <w:pStyle w:val="21"/>
        <w:numPr>
          <w:ilvl w:val="0"/>
          <w:numId w:val="17"/>
        </w:numPr>
        <w:shd w:val="clear" w:color="auto" w:fill="auto"/>
        <w:tabs>
          <w:tab w:val="left" w:pos="1349"/>
          <w:tab w:val="left" w:pos="9214"/>
        </w:tabs>
        <w:spacing w:after="0"/>
        <w:ind w:right="-22" w:firstLine="700"/>
        <w:jc w:val="both"/>
      </w:pPr>
      <w:r>
        <w:t>Должностное лицо, осуществляющее муниципальный контроль в сфере благоустройства, подотчётно руководителю органа муниципального контроля в сфере благоустройства.</w:t>
      </w:r>
    </w:p>
    <w:p w:rsidR="00984009" w:rsidRDefault="00BF2CD3" w:rsidP="00F145C4">
      <w:pPr>
        <w:pStyle w:val="21"/>
        <w:numPr>
          <w:ilvl w:val="0"/>
          <w:numId w:val="17"/>
        </w:numPr>
        <w:shd w:val="clear" w:color="auto" w:fill="auto"/>
        <w:tabs>
          <w:tab w:val="left" w:pos="1359"/>
          <w:tab w:val="left" w:pos="9214"/>
        </w:tabs>
        <w:spacing w:after="0"/>
        <w:ind w:right="-22" w:firstLine="700"/>
        <w:jc w:val="both"/>
      </w:pPr>
      <w:r>
        <w:t>Должностные лица, осуществляющие муниципальный контроль в сфере благоустройства, за неисполнение или ненадлежащее исполнение возложенных на них функций несут установленную законодательством Российской Федерации ответственность.</w:t>
      </w:r>
    </w:p>
    <w:sectPr w:rsidR="00984009" w:rsidSect="0064449E">
      <w:pgSz w:w="11900" w:h="16840"/>
      <w:pgMar w:top="1152" w:right="701" w:bottom="150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6E" w:rsidRDefault="00D66A6E">
      <w:r>
        <w:separator/>
      </w:r>
    </w:p>
  </w:endnote>
  <w:endnote w:type="continuationSeparator" w:id="0">
    <w:p w:rsidR="00D66A6E" w:rsidRDefault="00D6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09" w:rsidRDefault="003B77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7181DC" wp14:editId="398FBC06">
              <wp:simplePos x="0" y="0"/>
              <wp:positionH relativeFrom="page">
                <wp:posOffset>6861175</wp:posOffset>
              </wp:positionH>
              <wp:positionV relativeFrom="page">
                <wp:posOffset>9971405</wp:posOffset>
              </wp:positionV>
              <wp:extent cx="83185" cy="18986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009" w:rsidRDefault="00BF2C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FCF" w:rsidRPr="00007FCF">
                            <w:rPr>
                              <w:rStyle w:val="a7"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181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25pt;margin-top:785.1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" filled="f" stroked="f">
              <v:textbox style="mso-fit-shape-to-text:t" inset="0,0,0,0">
                <w:txbxContent>
                  <w:p w:rsidR="00984009" w:rsidRDefault="00BF2C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FCF" w:rsidRPr="00007FCF">
                      <w:rPr>
                        <w:rStyle w:val="a7"/>
                        <w:noProof/>
                      </w:rPr>
                      <w:t>19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6E" w:rsidRDefault="00D66A6E"/>
  </w:footnote>
  <w:footnote w:type="continuationSeparator" w:id="0">
    <w:p w:rsidR="00D66A6E" w:rsidRDefault="00D66A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D0E"/>
    <w:multiLevelType w:val="multilevel"/>
    <w:tmpl w:val="5F74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7B4E"/>
    <w:multiLevelType w:val="multilevel"/>
    <w:tmpl w:val="80107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016D5"/>
    <w:multiLevelType w:val="hybridMultilevel"/>
    <w:tmpl w:val="3B8CCFFC"/>
    <w:lvl w:ilvl="0" w:tplc="186AD9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4546E"/>
    <w:multiLevelType w:val="multilevel"/>
    <w:tmpl w:val="765C1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947DB"/>
    <w:multiLevelType w:val="multilevel"/>
    <w:tmpl w:val="B54EF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13CEB"/>
    <w:multiLevelType w:val="multilevel"/>
    <w:tmpl w:val="971A3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21C41"/>
    <w:multiLevelType w:val="multilevel"/>
    <w:tmpl w:val="5106D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E5C03"/>
    <w:multiLevelType w:val="hybridMultilevel"/>
    <w:tmpl w:val="7498682A"/>
    <w:lvl w:ilvl="0" w:tplc="0D98F6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46E13"/>
    <w:multiLevelType w:val="multilevel"/>
    <w:tmpl w:val="17C2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B34588"/>
    <w:multiLevelType w:val="multilevel"/>
    <w:tmpl w:val="6D02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41259"/>
    <w:multiLevelType w:val="multilevel"/>
    <w:tmpl w:val="11CAB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791EE5"/>
    <w:multiLevelType w:val="multilevel"/>
    <w:tmpl w:val="F414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F65DC2"/>
    <w:multiLevelType w:val="multilevel"/>
    <w:tmpl w:val="31D6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F964DD"/>
    <w:multiLevelType w:val="multilevel"/>
    <w:tmpl w:val="72324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BA48BA"/>
    <w:multiLevelType w:val="multilevel"/>
    <w:tmpl w:val="97CE6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19059F"/>
    <w:multiLevelType w:val="hybridMultilevel"/>
    <w:tmpl w:val="87F422CA"/>
    <w:lvl w:ilvl="0" w:tplc="74960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BF3821"/>
    <w:multiLevelType w:val="multilevel"/>
    <w:tmpl w:val="20722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B121ED"/>
    <w:multiLevelType w:val="multilevel"/>
    <w:tmpl w:val="55A4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6352AF"/>
    <w:multiLevelType w:val="multilevel"/>
    <w:tmpl w:val="7C264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1F4690"/>
    <w:multiLevelType w:val="multilevel"/>
    <w:tmpl w:val="87681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FB0455"/>
    <w:multiLevelType w:val="multilevel"/>
    <w:tmpl w:val="B98E0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1"/>
  </w:num>
  <w:num w:numId="9">
    <w:abstractNumId w:val="18"/>
  </w:num>
  <w:num w:numId="10">
    <w:abstractNumId w:val="0"/>
  </w:num>
  <w:num w:numId="11">
    <w:abstractNumId w:val="3"/>
  </w:num>
  <w:num w:numId="12">
    <w:abstractNumId w:val="20"/>
  </w:num>
  <w:num w:numId="13">
    <w:abstractNumId w:val="19"/>
  </w:num>
  <w:num w:numId="14">
    <w:abstractNumId w:val="6"/>
  </w:num>
  <w:num w:numId="15">
    <w:abstractNumId w:val="11"/>
  </w:num>
  <w:num w:numId="16">
    <w:abstractNumId w:val="14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09"/>
    <w:rsid w:val="00000507"/>
    <w:rsid w:val="00007FCF"/>
    <w:rsid w:val="00030E5A"/>
    <w:rsid w:val="000B512F"/>
    <w:rsid w:val="00287ED9"/>
    <w:rsid w:val="003223B6"/>
    <w:rsid w:val="003B7708"/>
    <w:rsid w:val="00407219"/>
    <w:rsid w:val="0049556A"/>
    <w:rsid w:val="005E4B76"/>
    <w:rsid w:val="0064449E"/>
    <w:rsid w:val="007470D7"/>
    <w:rsid w:val="0078274D"/>
    <w:rsid w:val="007B7467"/>
    <w:rsid w:val="00931861"/>
    <w:rsid w:val="00984009"/>
    <w:rsid w:val="009C5A1A"/>
    <w:rsid w:val="009E1E3F"/>
    <w:rsid w:val="00AB6405"/>
    <w:rsid w:val="00AC0B31"/>
    <w:rsid w:val="00AE5E37"/>
    <w:rsid w:val="00BF2CD3"/>
    <w:rsid w:val="00D61697"/>
    <w:rsid w:val="00D66A6E"/>
    <w:rsid w:val="00D7308D"/>
    <w:rsid w:val="00D942B6"/>
    <w:rsid w:val="00E043B6"/>
    <w:rsid w:val="00E41447"/>
    <w:rsid w:val="00E52D3B"/>
    <w:rsid w:val="00F145C4"/>
    <w:rsid w:val="00F50656"/>
    <w:rsid w:val="00F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DCC14"/>
  <w15:docId w15:val="{432431B3-2D99-414D-BDB7-A2DE119B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Exact">
    <w:name w:val="Подпись к картинке + Интервал 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Century Gothic" w:eastAsia="Century Gothic" w:hAnsi="Century Gothic" w:cs="Century Gothic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0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TimesNewRoman16pt0pt">
    <w:name w:val="Заголовок №1 + Times New Roman;16 pt;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95pt-1pt">
    <w:name w:val="Заголовок №1 + Times New Roman;9;5 pt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Courier New" w:eastAsia="Courier New" w:hAnsi="Courier New" w:cs="Courier New"/>
      <w:spacing w:val="100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90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0" w:line="322" w:lineRule="exact"/>
      <w:ind w:firstLine="4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AE5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E52D3B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1"/>
      <w:sz w:val="28"/>
      <w:lang w:eastAsia="en-US" w:bidi="ar-SA"/>
    </w:rPr>
  </w:style>
  <w:style w:type="table" w:styleId="aa">
    <w:name w:val="Table Grid"/>
    <w:basedOn w:val="a1"/>
    <w:uiPriority w:val="59"/>
    <w:rsid w:val="00E52D3B"/>
    <w:pPr>
      <w:widowControl/>
      <w:ind w:firstLine="709"/>
      <w:jc w:val="both"/>
    </w:pPr>
    <w:rPr>
      <w:rFonts w:asciiTheme="minorHAnsi" w:eastAsia="Lucida Sans Unicode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52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t-a-000016">
    <w:name w:val="pt-a-000016"/>
    <w:basedOn w:val="a"/>
    <w:rsid w:val="00E52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-a0-000003">
    <w:name w:val="pt-a0-000003"/>
    <w:basedOn w:val="a0"/>
    <w:rsid w:val="00E52D3B"/>
  </w:style>
  <w:style w:type="paragraph" w:customStyle="1" w:styleId="pt-a-000002">
    <w:name w:val="pt-a-000002"/>
    <w:basedOn w:val="a"/>
    <w:rsid w:val="00E52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F5065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87E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E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39CB-93B6-4307-AC17-536FCF91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 Айдар Римович</dc:creator>
  <cp:lastModifiedBy>Салимов Азат Амирович</cp:lastModifiedBy>
  <cp:revision>3</cp:revision>
  <cp:lastPrinted>2021-08-30T13:05:00Z</cp:lastPrinted>
  <dcterms:created xsi:type="dcterms:W3CDTF">2021-09-06T07:16:00Z</dcterms:created>
  <dcterms:modified xsi:type="dcterms:W3CDTF">2021-09-06T07:21:00Z</dcterms:modified>
</cp:coreProperties>
</file>