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0A" w:rsidRDefault="00F3591F" w:rsidP="00CB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CB293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Уведомление </w:t>
      </w:r>
    </w:p>
    <w:p w:rsidR="00CB2932" w:rsidRDefault="00CB2932" w:rsidP="00CB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8E2E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проведении </w:t>
      </w:r>
      <w:r w:rsidR="000A74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экспертизы </w:t>
      </w:r>
      <w:r w:rsidR="00F52A82" w:rsidRPr="00F52A82">
        <w:rPr>
          <w:rFonts w:ascii="Times New Roman" w:eastAsia="Times New Roman" w:hAnsi="Times New Roman"/>
          <w:bCs/>
          <w:color w:val="000000"/>
          <w:sz w:val="28"/>
          <w:szCs w:val="28"/>
        </w:rPr>
        <w:t>нормативного правового акта</w:t>
      </w:r>
    </w:p>
    <w:p w:rsidR="00CB2932" w:rsidRPr="00140E6E" w:rsidRDefault="00CB2932" w:rsidP="00CB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B2932" w:rsidRDefault="00CB2932" w:rsidP="00CB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1"/>
        <w:gridCol w:w="5634"/>
      </w:tblGrid>
      <w:tr w:rsidR="00CB2932" w:rsidTr="003708E6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5777" w:type="dxa"/>
          </w:tcPr>
          <w:p w:rsidR="00CB2932" w:rsidRPr="00F52A82" w:rsidRDefault="00C92077" w:rsidP="008E66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Решение Совета</w:t>
            </w:r>
            <w:r w:rsidR="00BC4B15" w:rsidRPr="00BC4B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3E45" w:rsidRPr="00D22C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городского округа город Уфа Республики Башкортостан</w:t>
            </w:r>
          </w:p>
        </w:tc>
      </w:tr>
      <w:tr w:rsidR="00CB2932" w:rsidTr="003708E6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5777" w:type="dxa"/>
          </w:tcPr>
          <w:p w:rsidR="00CB2932" w:rsidRPr="00F52A82" w:rsidRDefault="00BC4B15" w:rsidP="00364E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B15">
              <w:rPr>
                <w:rFonts w:ascii="Times New Roman" w:hAnsi="Times New Roman"/>
                <w:sz w:val="28"/>
                <w:szCs w:val="28"/>
              </w:rPr>
              <w:t>«</w:t>
            </w:r>
            <w:r w:rsidR="00C92077">
              <w:rPr>
                <w:rFonts w:ascii="Times New Roman" w:hAnsi="Times New Roman"/>
                <w:sz w:val="28"/>
                <w:szCs w:val="28"/>
              </w:rPr>
              <w:t>О</w:t>
            </w:r>
            <w:r w:rsidR="00C92077" w:rsidRPr="00C92077">
              <w:rPr>
                <w:rFonts w:ascii="Times New Roman" w:hAnsi="Times New Roman"/>
                <w:sz w:val="28"/>
                <w:szCs w:val="28"/>
              </w:rPr>
              <w:t>б утверждении правил производства работ, влекущих нарушение</w:t>
            </w:r>
            <w:r w:rsidR="00C92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077" w:rsidRPr="00C92077">
              <w:rPr>
                <w:rFonts w:ascii="Times New Roman" w:hAnsi="Times New Roman"/>
                <w:sz w:val="28"/>
                <w:szCs w:val="28"/>
              </w:rPr>
              <w:t>благоустройства, на территории городского округа город</w:t>
            </w:r>
            <w:r w:rsidR="00364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077" w:rsidRPr="00C92077">
              <w:rPr>
                <w:rFonts w:ascii="Times New Roman" w:hAnsi="Times New Roman"/>
                <w:sz w:val="28"/>
                <w:szCs w:val="28"/>
              </w:rPr>
              <w:t>Уфа республики Башкортостан</w:t>
            </w:r>
            <w:r w:rsidR="00DB7A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2A82" w:rsidTr="003708E6">
        <w:tc>
          <w:tcPr>
            <w:tcW w:w="3794" w:type="dxa"/>
          </w:tcPr>
          <w:p w:rsidR="00F52A82" w:rsidRPr="00F52A82" w:rsidRDefault="00F52A82" w:rsidP="00F52A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A82">
              <w:rPr>
                <w:rFonts w:ascii="Times New Roman" w:hAnsi="Times New Roman"/>
                <w:sz w:val="28"/>
                <w:szCs w:val="28"/>
              </w:rPr>
              <w:t>Дата и номер нормативного правового акта</w:t>
            </w:r>
          </w:p>
        </w:tc>
        <w:tc>
          <w:tcPr>
            <w:tcW w:w="5777" w:type="dxa"/>
          </w:tcPr>
          <w:p w:rsidR="00F52A82" w:rsidRPr="00F52A82" w:rsidRDefault="00BC4B15" w:rsidP="00932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4B1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BC4B15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93283A">
              <w:rPr>
                <w:rFonts w:ascii="Times New Roman" w:hAnsi="Times New Roman"/>
                <w:sz w:val="28"/>
                <w:szCs w:val="28"/>
              </w:rPr>
              <w:t>8</w:t>
            </w:r>
            <w:r w:rsidRPr="00BC4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83A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BC4B1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3283A">
              <w:rPr>
                <w:rFonts w:ascii="Times New Roman" w:hAnsi="Times New Roman"/>
                <w:sz w:val="28"/>
                <w:szCs w:val="28"/>
              </w:rPr>
              <w:t>8</w:t>
            </w:r>
            <w:r w:rsidRPr="00BC4B15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93283A">
              <w:rPr>
                <w:rFonts w:ascii="Times New Roman" w:hAnsi="Times New Roman"/>
                <w:sz w:val="28"/>
                <w:szCs w:val="28"/>
              </w:rPr>
              <w:t>23/2</w:t>
            </w:r>
          </w:p>
        </w:tc>
      </w:tr>
      <w:tr w:rsidR="00F52A82" w:rsidTr="003708E6">
        <w:tc>
          <w:tcPr>
            <w:tcW w:w="3794" w:type="dxa"/>
          </w:tcPr>
          <w:p w:rsidR="00F52A82" w:rsidRPr="00F52A82" w:rsidRDefault="00F52A82" w:rsidP="00F52A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A82">
              <w:rPr>
                <w:rFonts w:ascii="Times New Roman" w:hAnsi="Times New Roman"/>
                <w:sz w:val="28"/>
                <w:szCs w:val="28"/>
              </w:rPr>
              <w:t>Сведения о разработчике нормативного правового акта</w:t>
            </w:r>
          </w:p>
        </w:tc>
        <w:tc>
          <w:tcPr>
            <w:tcW w:w="5777" w:type="dxa"/>
          </w:tcPr>
          <w:p w:rsidR="00F52A82" w:rsidRPr="00DF3E45" w:rsidRDefault="0093283A" w:rsidP="00EC39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коммунального хозяйства и благоустройства Администрации</w:t>
            </w:r>
            <w:r w:rsidR="00BC4B15">
              <w:rPr>
                <w:rFonts w:ascii="Times New Roman" w:hAnsi="Times New Roman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</w:tr>
      <w:tr w:rsidR="00F52A82" w:rsidTr="003708E6">
        <w:tc>
          <w:tcPr>
            <w:tcW w:w="3794" w:type="dxa"/>
          </w:tcPr>
          <w:p w:rsidR="00F52A82" w:rsidRPr="00F52A82" w:rsidRDefault="00F52A82" w:rsidP="00F52A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A82">
              <w:rPr>
                <w:rFonts w:ascii="Times New Roman" w:hAnsi="Times New Roman"/>
                <w:sz w:val="28"/>
                <w:szCs w:val="28"/>
              </w:rPr>
              <w:t>Инициатор проведения экспертизы нормативного правового акта</w:t>
            </w:r>
          </w:p>
        </w:tc>
        <w:tc>
          <w:tcPr>
            <w:tcW w:w="5777" w:type="dxa"/>
          </w:tcPr>
          <w:p w:rsidR="00F52A82" w:rsidRPr="00017E34" w:rsidRDefault="0093283A" w:rsidP="00092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Управление экономики и инвестиций</w:t>
            </w: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город Уфа Республики Башкортостан</w:t>
            </w:r>
            <w:bookmarkEnd w:id="0"/>
          </w:p>
        </w:tc>
      </w:tr>
      <w:tr w:rsidR="00F52A82" w:rsidTr="003708E6">
        <w:tc>
          <w:tcPr>
            <w:tcW w:w="3794" w:type="dxa"/>
          </w:tcPr>
          <w:p w:rsidR="00F52A82" w:rsidRPr="00F52A82" w:rsidRDefault="00F52A82" w:rsidP="00F52A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A82">
              <w:rPr>
                <w:rFonts w:ascii="Times New Roman" w:hAnsi="Times New Roman"/>
                <w:sz w:val="28"/>
                <w:szCs w:val="28"/>
              </w:rPr>
              <w:t>Причины включения нормативного правового акта в План проведения</w:t>
            </w:r>
          </w:p>
          <w:p w:rsidR="00F52A82" w:rsidRPr="00F52A82" w:rsidRDefault="00F52A82" w:rsidP="00F52A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2A82">
              <w:rPr>
                <w:rFonts w:ascii="Times New Roman" w:hAnsi="Times New Roman"/>
                <w:sz w:val="28"/>
                <w:szCs w:val="28"/>
              </w:rPr>
              <w:t>экспертизы</w:t>
            </w:r>
            <w:proofErr w:type="gramEnd"/>
          </w:p>
        </w:tc>
        <w:tc>
          <w:tcPr>
            <w:tcW w:w="5777" w:type="dxa"/>
          </w:tcPr>
          <w:p w:rsidR="00F52A82" w:rsidRPr="00017E34" w:rsidRDefault="00F46862" w:rsidP="009072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862">
              <w:rPr>
                <w:rFonts w:ascii="Times New Roman" w:hAnsi="Times New Roman"/>
                <w:sz w:val="28"/>
                <w:szCs w:val="28"/>
              </w:rPr>
              <w:t>Выявление положений, оказывающих нега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тивное влияние на деятельность </w:t>
            </w:r>
            <w:r w:rsidRPr="00F46862">
              <w:rPr>
                <w:rFonts w:ascii="Times New Roman" w:hAnsi="Times New Roman"/>
                <w:sz w:val="28"/>
                <w:szCs w:val="28"/>
              </w:rPr>
              <w:t>юридических лиц и лиц, осуществляющих предпринимательскую деятельность без образования юридического лица.</w:t>
            </w:r>
          </w:p>
        </w:tc>
      </w:tr>
      <w:tr w:rsidR="00F52A82" w:rsidTr="003708E6">
        <w:tc>
          <w:tcPr>
            <w:tcW w:w="3794" w:type="dxa"/>
          </w:tcPr>
          <w:p w:rsidR="00F52A82" w:rsidRPr="00F52A82" w:rsidRDefault="00F52A82" w:rsidP="00F52A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A82">
              <w:rPr>
                <w:rFonts w:ascii="Times New Roman" w:hAnsi="Times New Roman"/>
                <w:sz w:val="28"/>
                <w:szCs w:val="28"/>
              </w:rPr>
              <w:t>Круг лиц, на которых распространяется действие нормативного правового акта</w:t>
            </w:r>
          </w:p>
        </w:tc>
        <w:tc>
          <w:tcPr>
            <w:tcW w:w="5777" w:type="dxa"/>
          </w:tcPr>
          <w:p w:rsidR="00F52A82" w:rsidRPr="00F52A82" w:rsidRDefault="000A7415" w:rsidP="00E00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7B5">
              <w:rPr>
                <w:rFonts w:ascii="Times New Roman" w:hAnsi="Times New Roman"/>
                <w:sz w:val="28"/>
                <w:szCs w:val="28"/>
              </w:rPr>
              <w:t>Субъекты предпринимательской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инвестиционной</w:t>
            </w:r>
            <w:r w:rsidRPr="00C317B5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; некоммерческие организации</w:t>
            </w:r>
          </w:p>
        </w:tc>
      </w:tr>
      <w:tr w:rsidR="00F52A82" w:rsidTr="003708E6">
        <w:tc>
          <w:tcPr>
            <w:tcW w:w="3794" w:type="dxa"/>
          </w:tcPr>
          <w:p w:rsidR="00F52A82" w:rsidRPr="00F52A82" w:rsidRDefault="00F52A82" w:rsidP="00F52A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A82">
              <w:rPr>
                <w:rFonts w:ascii="Times New Roman" w:hAnsi="Times New Roman"/>
                <w:sz w:val="28"/>
                <w:szCs w:val="28"/>
              </w:rPr>
              <w:t>Срок, в течение которого принимаются предложения</w:t>
            </w:r>
          </w:p>
        </w:tc>
        <w:tc>
          <w:tcPr>
            <w:tcW w:w="5777" w:type="dxa"/>
          </w:tcPr>
          <w:p w:rsidR="00F52A82" w:rsidRPr="00F52A82" w:rsidRDefault="0093283A" w:rsidP="00932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52A82" w:rsidRPr="00F5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DF3E4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C393F">
              <w:rPr>
                <w:rFonts w:ascii="Times New Roman" w:hAnsi="Times New Roman"/>
                <w:sz w:val="28"/>
                <w:szCs w:val="28"/>
              </w:rPr>
              <w:t>9</w:t>
            </w:r>
            <w:r w:rsidR="003E0B8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F52A82" w:rsidRPr="00F52A8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F52A82" w:rsidRPr="00F52A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DF3E4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C393F">
              <w:rPr>
                <w:rFonts w:ascii="Times New Roman" w:hAnsi="Times New Roman"/>
                <w:sz w:val="28"/>
                <w:szCs w:val="28"/>
              </w:rPr>
              <w:t>9</w:t>
            </w:r>
            <w:r w:rsidR="003E0B8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52A82" w:rsidTr="003708E6">
        <w:tc>
          <w:tcPr>
            <w:tcW w:w="3794" w:type="dxa"/>
          </w:tcPr>
          <w:p w:rsidR="00F52A82" w:rsidRPr="00F52A82" w:rsidRDefault="00F52A82" w:rsidP="00F52A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A82">
              <w:rPr>
                <w:rFonts w:ascii="Times New Roman" w:hAnsi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5777" w:type="dxa"/>
          </w:tcPr>
          <w:p w:rsidR="00F52A82" w:rsidRDefault="00F52A82" w:rsidP="00441A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2932" w:rsidRPr="00BD1302" w:rsidRDefault="00CB2932" w:rsidP="00CB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EF0" w:rsidRDefault="00A84EF0"/>
    <w:sectPr w:rsidR="00A8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32"/>
    <w:rsid w:val="00017E34"/>
    <w:rsid w:val="0009256B"/>
    <w:rsid w:val="000A7415"/>
    <w:rsid w:val="000E1471"/>
    <w:rsid w:val="000E179E"/>
    <w:rsid w:val="00146D9E"/>
    <w:rsid w:val="002D3D45"/>
    <w:rsid w:val="002F3418"/>
    <w:rsid w:val="003411C5"/>
    <w:rsid w:val="00364E5F"/>
    <w:rsid w:val="003C6A17"/>
    <w:rsid w:val="003E0B8E"/>
    <w:rsid w:val="00441A66"/>
    <w:rsid w:val="005954DA"/>
    <w:rsid w:val="00652874"/>
    <w:rsid w:val="006B7772"/>
    <w:rsid w:val="006E6AAE"/>
    <w:rsid w:val="00703A24"/>
    <w:rsid w:val="008E2E0A"/>
    <w:rsid w:val="008E66EA"/>
    <w:rsid w:val="009072D7"/>
    <w:rsid w:val="0093283A"/>
    <w:rsid w:val="00A6692C"/>
    <w:rsid w:val="00A84EF0"/>
    <w:rsid w:val="00AF617F"/>
    <w:rsid w:val="00B821F2"/>
    <w:rsid w:val="00BC4B15"/>
    <w:rsid w:val="00BE2779"/>
    <w:rsid w:val="00C317B5"/>
    <w:rsid w:val="00C35B21"/>
    <w:rsid w:val="00C92077"/>
    <w:rsid w:val="00CB2932"/>
    <w:rsid w:val="00CE54D2"/>
    <w:rsid w:val="00D30FA8"/>
    <w:rsid w:val="00DB7AF9"/>
    <w:rsid w:val="00DF3E45"/>
    <w:rsid w:val="00E00262"/>
    <w:rsid w:val="00E3055D"/>
    <w:rsid w:val="00E45021"/>
    <w:rsid w:val="00EC393F"/>
    <w:rsid w:val="00F3591F"/>
    <w:rsid w:val="00F46862"/>
    <w:rsid w:val="00F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73F5F-12CA-4B22-AD06-514E6097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9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55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C6A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О. Янгуров</dc:creator>
  <cp:lastModifiedBy>Захарова Юлия Владимировна</cp:lastModifiedBy>
  <cp:revision>17</cp:revision>
  <cp:lastPrinted>2017-07-27T07:19:00Z</cp:lastPrinted>
  <dcterms:created xsi:type="dcterms:W3CDTF">2017-07-27T07:10:00Z</dcterms:created>
  <dcterms:modified xsi:type="dcterms:W3CDTF">2019-08-02T04:03:00Z</dcterms:modified>
</cp:coreProperties>
</file>